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700" w:lineRule="exact"/>
        <w:jc w:val="center"/>
        <w:textAlignment w:val="auto"/>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浙师大行知学院设计艺术学院</w:t>
      </w:r>
    </w:p>
    <w:p>
      <w:pPr>
        <w:keepNext w:val="0"/>
        <w:keepLines w:val="0"/>
        <w:pageBreakBefore w:val="0"/>
        <w:kinsoku/>
        <w:wordWrap/>
        <w:overflowPunct/>
        <w:topLinePunct w:val="0"/>
        <w:autoSpaceDE/>
        <w:autoSpaceDN/>
        <w:bidi w:val="0"/>
        <w:adjustRightInd/>
        <w:snapToGrid/>
        <w:spacing w:line="700" w:lineRule="exact"/>
        <w:jc w:val="center"/>
        <w:textAlignment w:val="auto"/>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2020年工作总结及2021年重点工作思路</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00" w:lineRule="exact"/>
        <w:ind w:left="0" w:right="0" w:firstLine="512" w:firstLineChars="200"/>
        <w:textAlignment w:val="auto"/>
        <w:rPr>
          <w:rFonts w:hint="eastAsia" w:ascii="宋体" w:hAnsi="宋体" w:eastAsia="宋体" w:cs="宋体"/>
          <w:b w:val="0"/>
          <w:bCs w:val="0"/>
          <w:i w:val="0"/>
          <w:caps w:val="0"/>
          <w:color w:val="333333"/>
          <w:spacing w:val="8"/>
          <w:sz w:val="24"/>
          <w:szCs w:val="24"/>
          <w:shd w:val="clear" w:fill="FFFFFF"/>
        </w:rPr>
      </w:pP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00" w:lineRule="exact"/>
        <w:ind w:left="0" w:right="0" w:firstLine="512" w:firstLineChars="200"/>
        <w:textAlignment w:val="auto"/>
        <w:rPr>
          <w:rFonts w:hint="eastAsia" w:ascii="宋体" w:hAnsi="宋体" w:eastAsia="宋体" w:cs="宋体"/>
          <w:b w:val="0"/>
          <w:bCs w:val="0"/>
          <w:i w:val="0"/>
          <w:caps w:val="0"/>
          <w:color w:val="333333"/>
          <w:spacing w:val="8"/>
          <w:sz w:val="24"/>
          <w:szCs w:val="24"/>
        </w:rPr>
      </w:pPr>
      <w:r>
        <w:rPr>
          <w:rFonts w:hint="eastAsia" w:ascii="宋体" w:hAnsi="宋体" w:eastAsia="宋体" w:cs="宋体"/>
          <w:b w:val="0"/>
          <w:bCs w:val="0"/>
          <w:i w:val="0"/>
          <w:caps w:val="0"/>
          <w:color w:val="333333"/>
          <w:spacing w:val="8"/>
          <w:sz w:val="24"/>
          <w:szCs w:val="24"/>
          <w:shd w:val="clear" w:fill="FFFFFF"/>
        </w:rPr>
        <w:t>20</w:t>
      </w:r>
      <w:r>
        <w:rPr>
          <w:rFonts w:hint="eastAsia" w:ascii="宋体" w:hAnsi="宋体" w:eastAsia="宋体" w:cs="宋体"/>
          <w:b w:val="0"/>
          <w:bCs w:val="0"/>
          <w:i w:val="0"/>
          <w:caps w:val="0"/>
          <w:color w:val="333333"/>
          <w:spacing w:val="8"/>
          <w:sz w:val="24"/>
          <w:szCs w:val="24"/>
          <w:shd w:val="clear" w:fill="FFFFFF"/>
          <w:lang w:val="en-US" w:eastAsia="zh-CN"/>
        </w:rPr>
        <w:t>20</w:t>
      </w:r>
      <w:r>
        <w:rPr>
          <w:rFonts w:hint="eastAsia" w:ascii="宋体" w:hAnsi="宋体" w:eastAsia="宋体" w:cs="宋体"/>
          <w:b w:val="0"/>
          <w:bCs w:val="0"/>
          <w:i w:val="0"/>
          <w:caps w:val="0"/>
          <w:color w:val="333333"/>
          <w:spacing w:val="8"/>
          <w:sz w:val="24"/>
          <w:szCs w:val="24"/>
          <w:shd w:val="clear" w:fill="FFFFFF"/>
        </w:rPr>
        <w:t>年在学</w:t>
      </w:r>
      <w:r>
        <w:rPr>
          <w:rFonts w:hint="eastAsia" w:ascii="宋体" w:hAnsi="宋体" w:eastAsia="宋体" w:cs="宋体"/>
          <w:b w:val="0"/>
          <w:bCs w:val="0"/>
          <w:i w:val="0"/>
          <w:caps w:val="0"/>
          <w:color w:val="333333"/>
          <w:spacing w:val="8"/>
          <w:sz w:val="24"/>
          <w:szCs w:val="24"/>
          <w:shd w:val="clear" w:fill="FFFFFF"/>
          <w:lang w:val="en-US" w:eastAsia="zh-CN"/>
        </w:rPr>
        <w:t>院</w:t>
      </w:r>
      <w:r>
        <w:rPr>
          <w:rFonts w:hint="eastAsia" w:ascii="宋体" w:hAnsi="宋体" w:eastAsia="宋体" w:cs="宋体"/>
          <w:b w:val="0"/>
          <w:bCs w:val="0"/>
          <w:i w:val="0"/>
          <w:caps w:val="0"/>
          <w:color w:val="333333"/>
          <w:spacing w:val="8"/>
          <w:sz w:val="24"/>
          <w:szCs w:val="24"/>
          <w:shd w:val="clear" w:fill="FFFFFF"/>
        </w:rPr>
        <w:t>领导下，</w:t>
      </w:r>
      <w:r>
        <w:rPr>
          <w:rFonts w:hint="eastAsia" w:ascii="宋体" w:hAnsi="宋体" w:eastAsia="宋体" w:cs="宋体"/>
          <w:b w:val="0"/>
          <w:bCs w:val="0"/>
          <w:i w:val="0"/>
          <w:caps w:val="0"/>
          <w:color w:val="333333"/>
          <w:spacing w:val="8"/>
          <w:sz w:val="24"/>
          <w:szCs w:val="24"/>
          <w:shd w:val="clear" w:fill="FFFFFF"/>
          <w:lang w:val="en-US" w:eastAsia="zh-CN"/>
        </w:rPr>
        <w:t>设计艺术</w:t>
      </w:r>
      <w:r>
        <w:rPr>
          <w:rFonts w:hint="eastAsia" w:ascii="宋体" w:hAnsi="宋体" w:eastAsia="宋体" w:cs="宋体"/>
          <w:b w:val="0"/>
          <w:bCs w:val="0"/>
          <w:i w:val="0"/>
          <w:caps w:val="0"/>
          <w:color w:val="333333"/>
          <w:spacing w:val="8"/>
          <w:sz w:val="24"/>
          <w:szCs w:val="24"/>
          <w:shd w:val="clear" w:fill="FFFFFF"/>
        </w:rPr>
        <w:t>学院围绕学</w:t>
      </w:r>
      <w:r>
        <w:rPr>
          <w:rFonts w:hint="eastAsia" w:ascii="宋体" w:hAnsi="宋体" w:eastAsia="宋体" w:cs="宋体"/>
          <w:b w:val="0"/>
          <w:bCs w:val="0"/>
          <w:i w:val="0"/>
          <w:caps w:val="0"/>
          <w:color w:val="333333"/>
          <w:spacing w:val="8"/>
          <w:sz w:val="24"/>
          <w:szCs w:val="24"/>
          <w:shd w:val="clear" w:fill="FFFFFF"/>
          <w:lang w:val="en-US" w:eastAsia="zh-CN"/>
        </w:rPr>
        <w:t>院</w:t>
      </w:r>
      <w:r>
        <w:rPr>
          <w:rFonts w:hint="eastAsia" w:ascii="宋体" w:hAnsi="宋体" w:eastAsia="宋体" w:cs="宋体"/>
          <w:b w:val="0"/>
          <w:bCs w:val="0"/>
          <w:i w:val="0"/>
          <w:caps w:val="0"/>
          <w:color w:val="333333"/>
          <w:spacing w:val="8"/>
          <w:sz w:val="24"/>
          <w:szCs w:val="24"/>
          <w:shd w:val="clear" w:fill="FFFFFF"/>
        </w:rPr>
        <w:t>中心工作和本年度的目标责任，注重加强党建和思想政治工作，不断提高教育教学质量，着力强化</w:t>
      </w:r>
      <w:r>
        <w:rPr>
          <w:rFonts w:hint="eastAsia" w:ascii="宋体" w:hAnsi="宋体" w:eastAsia="宋体" w:cs="宋体"/>
          <w:b w:val="0"/>
          <w:bCs w:val="0"/>
          <w:i w:val="0"/>
          <w:caps w:val="0"/>
          <w:color w:val="333333"/>
          <w:spacing w:val="8"/>
          <w:sz w:val="24"/>
          <w:szCs w:val="24"/>
          <w:shd w:val="clear" w:fill="FFFFFF"/>
          <w:lang w:val="en-US" w:eastAsia="zh-CN"/>
        </w:rPr>
        <w:t>科学研究与社会服务工作</w:t>
      </w:r>
      <w:r>
        <w:rPr>
          <w:rFonts w:hint="eastAsia" w:ascii="宋体" w:hAnsi="宋体" w:eastAsia="宋体" w:cs="宋体"/>
          <w:b w:val="0"/>
          <w:bCs w:val="0"/>
          <w:i w:val="0"/>
          <w:caps w:val="0"/>
          <w:color w:val="333333"/>
          <w:spacing w:val="8"/>
          <w:sz w:val="24"/>
          <w:szCs w:val="24"/>
          <w:shd w:val="clear" w:fill="FFFFFF"/>
        </w:rPr>
        <w:t>，努力提升学生教育管理水平。具体工作总结如下:</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00" w:lineRule="exact"/>
        <w:ind w:left="0" w:right="0" w:firstLine="514" w:firstLineChars="200"/>
        <w:textAlignment w:val="auto"/>
        <w:rPr>
          <w:rFonts w:hint="eastAsia" w:ascii="宋体" w:hAnsi="宋体" w:eastAsia="宋体" w:cs="宋体"/>
          <w:b/>
          <w:bCs/>
          <w:i w:val="0"/>
          <w:caps w:val="0"/>
          <w:color w:val="333333"/>
          <w:spacing w:val="8"/>
          <w:sz w:val="24"/>
          <w:szCs w:val="24"/>
        </w:rPr>
      </w:pPr>
      <w:r>
        <w:rPr>
          <w:rFonts w:hint="eastAsia" w:ascii="宋体" w:hAnsi="宋体" w:eastAsia="宋体" w:cs="宋体"/>
          <w:b/>
          <w:bCs/>
          <w:i w:val="0"/>
          <w:caps w:val="0"/>
          <w:color w:val="333333"/>
          <w:spacing w:val="8"/>
          <w:sz w:val="24"/>
          <w:szCs w:val="24"/>
          <w:shd w:val="clear" w:fill="FFFFFF"/>
        </w:rPr>
        <w:t>一.党建与思想政治工作</w:t>
      </w:r>
    </w:p>
    <w:p>
      <w:pPr>
        <w:pStyle w:val="8"/>
        <w:keepNext w:val="0"/>
        <w:keepLines w:val="0"/>
        <w:pageBreakBefore w:val="0"/>
        <w:widowControl/>
        <w:numPr>
          <w:ilvl w:val="0"/>
          <w:numId w:val="0"/>
        </w:numPr>
        <w:kinsoku/>
        <w:wordWrap/>
        <w:overflowPunct/>
        <w:topLinePunct w:val="0"/>
        <w:autoSpaceDE/>
        <w:autoSpaceDN/>
        <w:bidi w:val="0"/>
        <w:adjustRightInd/>
        <w:spacing w:line="500" w:lineRule="exact"/>
        <w:ind w:firstLine="512" w:firstLineChars="200"/>
        <w:jc w:val="left"/>
        <w:textAlignment w:val="auto"/>
        <w:rPr>
          <w:rFonts w:hint="eastAsia" w:ascii="宋体" w:hAnsi="宋体" w:eastAsia="宋体" w:cs="宋体"/>
          <w:b w:val="0"/>
          <w:bCs w:val="0"/>
          <w:i w:val="0"/>
          <w:caps w:val="0"/>
          <w:color w:val="333333"/>
          <w:spacing w:val="8"/>
          <w:sz w:val="24"/>
          <w:szCs w:val="24"/>
          <w:shd w:val="clear" w:fill="FFFFFF"/>
          <w:lang w:eastAsia="zh-CN"/>
        </w:rPr>
      </w:pPr>
      <w:r>
        <w:rPr>
          <w:rFonts w:hint="eastAsia" w:ascii="宋体" w:hAnsi="宋体" w:eastAsia="宋体" w:cs="宋体"/>
          <w:b w:val="0"/>
          <w:bCs w:val="0"/>
          <w:i w:val="0"/>
          <w:caps w:val="0"/>
          <w:color w:val="333333"/>
          <w:spacing w:val="8"/>
          <w:sz w:val="24"/>
          <w:szCs w:val="24"/>
          <w:shd w:val="clear" w:fill="FFFFFF"/>
          <w:lang w:val="en-US" w:eastAsia="zh-CN"/>
        </w:rPr>
        <w:t>1.</w:t>
      </w:r>
      <w:r>
        <w:rPr>
          <w:rFonts w:hint="eastAsia" w:ascii="宋体" w:hAnsi="宋体" w:eastAsia="宋体" w:cs="宋体"/>
          <w:b w:val="0"/>
          <w:bCs w:val="0"/>
          <w:i w:val="0"/>
          <w:caps w:val="0"/>
          <w:color w:val="333333"/>
          <w:spacing w:val="8"/>
          <w:sz w:val="24"/>
          <w:szCs w:val="24"/>
          <w:shd w:val="clear" w:fill="FFFFFF"/>
        </w:rPr>
        <w:t>各支部认真组织</w:t>
      </w:r>
      <w:r>
        <w:rPr>
          <w:rFonts w:hint="eastAsia" w:ascii="宋体" w:hAnsi="宋体" w:eastAsia="宋体" w:cs="宋体"/>
          <w:b w:val="0"/>
          <w:bCs w:val="0"/>
          <w:i w:val="0"/>
          <w:caps w:val="0"/>
          <w:color w:val="333333"/>
          <w:spacing w:val="8"/>
          <w:sz w:val="24"/>
          <w:szCs w:val="24"/>
          <w:shd w:val="clear" w:fill="FFFFFF"/>
          <w:lang w:val="en-US" w:eastAsia="zh-CN"/>
        </w:rPr>
        <w:t>开展三会一课制度</w:t>
      </w:r>
      <w:r>
        <w:rPr>
          <w:rFonts w:hint="eastAsia" w:ascii="宋体" w:hAnsi="宋体" w:eastAsia="宋体" w:cs="宋体"/>
          <w:b w:val="0"/>
          <w:bCs w:val="0"/>
          <w:i w:val="0"/>
          <w:caps w:val="0"/>
          <w:color w:val="333333"/>
          <w:spacing w:val="8"/>
          <w:sz w:val="24"/>
          <w:szCs w:val="24"/>
          <w:shd w:val="clear" w:fill="FFFFFF"/>
        </w:rPr>
        <w:t>，</w:t>
      </w:r>
      <w:r>
        <w:rPr>
          <w:rFonts w:hint="eastAsia" w:ascii="宋体" w:hAnsi="宋体" w:eastAsia="宋体" w:cs="宋体"/>
          <w:b w:val="0"/>
          <w:bCs w:val="0"/>
          <w:sz w:val="24"/>
          <w:szCs w:val="24"/>
        </w:rPr>
        <w:t>理论学习</w:t>
      </w:r>
      <w:r>
        <w:rPr>
          <w:rFonts w:hint="eastAsia" w:ascii="宋体" w:hAnsi="宋体" w:eastAsia="宋体" w:cs="宋体"/>
          <w:b w:val="0"/>
          <w:bCs w:val="0"/>
          <w:kern w:val="0"/>
          <w:sz w:val="24"/>
          <w:szCs w:val="24"/>
        </w:rPr>
        <w:t>明确学习主题，把握发展脉搏</w:t>
      </w:r>
      <w:r>
        <w:rPr>
          <w:rFonts w:hint="eastAsia" w:ascii="宋体" w:hAnsi="宋体" w:eastAsia="宋体" w:cs="宋体"/>
          <w:b w:val="0"/>
          <w:bCs w:val="0"/>
          <w:kern w:val="0"/>
          <w:sz w:val="24"/>
          <w:szCs w:val="24"/>
          <w:lang w:eastAsia="zh-CN"/>
        </w:rPr>
        <w:t>。</w:t>
      </w:r>
      <w:r>
        <w:rPr>
          <w:rFonts w:hint="eastAsia" w:ascii="宋体" w:hAnsi="宋体" w:eastAsia="宋体" w:cs="宋体"/>
          <w:b w:val="0"/>
          <w:bCs w:val="0"/>
          <w:kern w:val="0"/>
          <w:sz w:val="24"/>
          <w:szCs w:val="24"/>
        </w:rPr>
        <w:t>采用多种形式进行“两学一做”主题学习教育，学习党章、《条例》《准则》、根据时</w:t>
      </w:r>
      <w:r>
        <w:rPr>
          <w:rFonts w:hint="eastAsia" w:ascii="宋体" w:hAnsi="宋体" w:eastAsia="宋体" w:cs="宋体"/>
          <w:kern w:val="0"/>
          <w:sz w:val="24"/>
          <w:szCs w:val="24"/>
        </w:rPr>
        <w:t>代要求和发生的重大活动以及主题教育活动要求，</w:t>
      </w:r>
      <w:r>
        <w:rPr>
          <w:rFonts w:hint="eastAsia" w:ascii="宋体" w:hAnsi="宋体" w:eastAsia="宋体" w:cs="宋体"/>
          <w:kern w:val="0"/>
          <w:sz w:val="24"/>
          <w:szCs w:val="24"/>
          <w:lang w:val="en-US" w:eastAsia="zh-CN"/>
        </w:rPr>
        <w:t>学习</w:t>
      </w:r>
      <w:r>
        <w:rPr>
          <w:rFonts w:hint="eastAsia" w:ascii="宋体" w:hAnsi="宋体" w:eastAsia="宋体" w:cs="宋体"/>
          <w:b w:val="0"/>
          <w:bCs w:val="0"/>
          <w:i w:val="0"/>
          <w:caps w:val="0"/>
          <w:color w:val="333333"/>
          <w:spacing w:val="8"/>
          <w:sz w:val="24"/>
          <w:szCs w:val="24"/>
          <w:shd w:val="clear" w:fill="FFFFFF"/>
        </w:rPr>
        <w:t>贯彻党的</w:t>
      </w:r>
      <w:r>
        <w:rPr>
          <w:rFonts w:hint="eastAsia" w:ascii="宋体" w:hAnsi="宋体" w:eastAsia="宋体" w:cs="宋体"/>
          <w:b w:val="0"/>
          <w:bCs w:val="0"/>
          <w:i w:val="0"/>
          <w:caps w:val="0"/>
          <w:color w:val="333333"/>
          <w:spacing w:val="8"/>
          <w:sz w:val="24"/>
          <w:szCs w:val="24"/>
          <w:shd w:val="clear" w:fill="FFFFFF"/>
          <w:lang w:val="en-US" w:eastAsia="zh-CN"/>
        </w:rPr>
        <w:t>十九</w:t>
      </w:r>
      <w:r>
        <w:rPr>
          <w:rFonts w:hint="eastAsia" w:ascii="宋体" w:hAnsi="宋体" w:eastAsia="宋体" w:cs="宋体"/>
          <w:b w:val="0"/>
          <w:bCs w:val="0"/>
          <w:i w:val="0"/>
          <w:caps w:val="0"/>
          <w:color w:val="333333"/>
          <w:spacing w:val="8"/>
          <w:sz w:val="24"/>
          <w:szCs w:val="24"/>
          <w:shd w:val="clear" w:fill="FFFFFF"/>
        </w:rPr>
        <w:t>届</w:t>
      </w:r>
      <w:r>
        <w:rPr>
          <w:rFonts w:hint="eastAsia" w:ascii="宋体" w:hAnsi="宋体" w:eastAsia="宋体" w:cs="宋体"/>
          <w:b w:val="0"/>
          <w:bCs w:val="0"/>
          <w:i w:val="0"/>
          <w:caps w:val="0"/>
          <w:color w:val="333333"/>
          <w:spacing w:val="8"/>
          <w:sz w:val="24"/>
          <w:szCs w:val="24"/>
          <w:shd w:val="clear" w:fill="FFFFFF"/>
          <w:lang w:val="en-US" w:eastAsia="zh-CN"/>
        </w:rPr>
        <w:t>五</w:t>
      </w:r>
      <w:r>
        <w:rPr>
          <w:rFonts w:hint="eastAsia" w:ascii="宋体" w:hAnsi="宋体" w:eastAsia="宋体" w:cs="宋体"/>
          <w:b w:val="0"/>
          <w:bCs w:val="0"/>
          <w:i w:val="0"/>
          <w:caps w:val="0"/>
          <w:color w:val="333333"/>
          <w:spacing w:val="8"/>
          <w:sz w:val="24"/>
          <w:szCs w:val="24"/>
          <w:shd w:val="clear" w:fill="FFFFFF"/>
        </w:rPr>
        <w:t>中全会精神和</w:t>
      </w:r>
      <w:r>
        <w:rPr>
          <w:rFonts w:hint="eastAsia" w:ascii="宋体" w:hAnsi="宋体" w:eastAsia="宋体" w:cs="宋体"/>
          <w:b w:val="0"/>
          <w:bCs w:val="0"/>
          <w:i w:val="0"/>
          <w:caps w:val="0"/>
          <w:color w:val="333333"/>
          <w:spacing w:val="8"/>
          <w:sz w:val="24"/>
          <w:szCs w:val="24"/>
          <w:shd w:val="clear" w:fill="FFFFFF"/>
          <w:lang w:val="en-US" w:eastAsia="zh-CN"/>
        </w:rPr>
        <w:t>省十四届八次全会精神</w:t>
      </w:r>
      <w:r>
        <w:rPr>
          <w:rFonts w:hint="eastAsia" w:ascii="宋体" w:hAnsi="宋体" w:eastAsia="宋体" w:cs="宋体"/>
          <w:b w:val="0"/>
          <w:bCs w:val="0"/>
          <w:i w:val="0"/>
          <w:caps w:val="0"/>
          <w:color w:val="333333"/>
          <w:spacing w:val="8"/>
          <w:sz w:val="24"/>
          <w:szCs w:val="24"/>
          <w:shd w:val="clear" w:fill="FFFFFF"/>
        </w:rPr>
        <w:t>。</w:t>
      </w:r>
    </w:p>
    <w:p>
      <w:pPr>
        <w:keepNext w:val="0"/>
        <w:keepLines w:val="0"/>
        <w:pageBreakBefore w:val="0"/>
        <w:kinsoku/>
        <w:wordWrap/>
        <w:overflowPunct/>
        <w:topLinePunct w:val="0"/>
        <w:autoSpaceDE/>
        <w:autoSpaceDN/>
        <w:bidi w:val="0"/>
        <w:adjustRightInd/>
        <w:spacing w:line="500" w:lineRule="exact"/>
        <w:ind w:firstLine="512" w:firstLineChars="200"/>
        <w:textAlignment w:val="auto"/>
        <w:rPr>
          <w:rFonts w:hint="eastAsia" w:ascii="宋体" w:hAnsi="宋体" w:eastAsia="宋体" w:cs="宋体"/>
          <w:sz w:val="24"/>
          <w:szCs w:val="24"/>
          <w:lang w:val="en-US" w:eastAsia="zh-CN"/>
        </w:rPr>
      </w:pPr>
      <w:r>
        <w:rPr>
          <w:rFonts w:hint="eastAsia" w:ascii="宋体" w:hAnsi="宋体" w:eastAsia="宋体" w:cs="宋体"/>
          <w:b w:val="0"/>
          <w:bCs w:val="0"/>
          <w:i w:val="0"/>
          <w:caps w:val="0"/>
          <w:color w:val="333333"/>
          <w:spacing w:val="8"/>
          <w:sz w:val="24"/>
          <w:szCs w:val="24"/>
          <w:shd w:val="clear" w:fill="FFFFFF"/>
        </w:rPr>
        <w:t>2</w:t>
      </w:r>
      <w:r>
        <w:rPr>
          <w:rFonts w:hint="eastAsia" w:ascii="宋体" w:hAnsi="宋体" w:eastAsia="宋体" w:cs="宋体"/>
          <w:b w:val="0"/>
          <w:bCs w:val="0"/>
          <w:i w:val="0"/>
          <w:caps w:val="0"/>
          <w:color w:val="333333"/>
          <w:spacing w:val="8"/>
          <w:sz w:val="24"/>
          <w:szCs w:val="24"/>
          <w:shd w:val="clear" w:fill="FFFFFF"/>
          <w:lang w:val="en-US" w:eastAsia="zh-CN"/>
        </w:rPr>
        <w:t>.</w:t>
      </w:r>
      <w:r>
        <w:rPr>
          <w:rFonts w:hint="eastAsia" w:ascii="宋体" w:hAnsi="宋体" w:eastAsia="宋体" w:cs="宋体"/>
          <w:b w:val="0"/>
          <w:bCs w:val="0"/>
          <w:i w:val="0"/>
          <w:caps w:val="0"/>
          <w:color w:val="333333"/>
          <w:spacing w:val="8"/>
          <w:sz w:val="24"/>
          <w:szCs w:val="24"/>
          <w:shd w:val="clear" w:fill="FFFFFF"/>
        </w:rPr>
        <w:t>加强基层党组织建设和党员干部教育。对基层党组织的思想建设、组织建设和作风建设常抓不懈</w:t>
      </w:r>
      <w:r>
        <w:rPr>
          <w:rFonts w:hint="eastAsia" w:ascii="宋体" w:hAnsi="宋体" w:eastAsia="宋体" w:cs="宋体"/>
          <w:b w:val="0"/>
          <w:bCs w:val="0"/>
          <w:i w:val="0"/>
          <w:caps w:val="0"/>
          <w:color w:val="333333"/>
          <w:spacing w:val="8"/>
          <w:sz w:val="24"/>
          <w:szCs w:val="24"/>
          <w:shd w:val="clear" w:fill="FFFFFF"/>
          <w:lang w:eastAsia="zh-CN"/>
        </w:rPr>
        <w:t>。</w:t>
      </w:r>
      <w:r>
        <w:rPr>
          <w:rFonts w:hint="eastAsia" w:ascii="宋体" w:hAnsi="宋体" w:eastAsia="宋体" w:cs="宋体"/>
          <w:b w:val="0"/>
          <w:bCs w:val="0"/>
          <w:i w:val="0"/>
          <w:caps w:val="0"/>
          <w:color w:val="333333"/>
          <w:spacing w:val="8"/>
          <w:sz w:val="24"/>
          <w:szCs w:val="24"/>
          <w:shd w:val="clear" w:fill="FFFFFF"/>
        </w:rPr>
        <w:t>本年度</w:t>
      </w:r>
      <w:r>
        <w:rPr>
          <w:rFonts w:hint="eastAsia" w:ascii="宋体" w:hAnsi="宋体" w:eastAsia="宋体" w:cs="宋体"/>
          <w:b w:val="0"/>
          <w:bCs w:val="0"/>
          <w:sz w:val="24"/>
          <w:szCs w:val="24"/>
        </w:rPr>
        <w:t>参加党校学习共97</w:t>
      </w:r>
      <w:r>
        <w:rPr>
          <w:rFonts w:hint="eastAsia" w:ascii="宋体" w:hAnsi="宋体" w:eastAsia="宋体" w:cs="宋体"/>
          <w:b w:val="0"/>
          <w:bCs w:val="0"/>
          <w:sz w:val="24"/>
          <w:szCs w:val="24"/>
          <w:lang w:val="en-US" w:eastAsia="zh-CN"/>
        </w:rPr>
        <w:t>人</w:t>
      </w:r>
      <w:r>
        <w:rPr>
          <w:rFonts w:hint="eastAsia" w:ascii="宋体" w:hAnsi="宋体" w:eastAsia="宋体" w:cs="宋体"/>
          <w:b w:val="0"/>
          <w:bCs w:val="0"/>
          <w:sz w:val="24"/>
          <w:szCs w:val="24"/>
        </w:rPr>
        <w:t>，推荐培养了53位入党积极分子，推荐发展了37位党员</w:t>
      </w:r>
      <w:r>
        <w:rPr>
          <w:rFonts w:hint="eastAsia" w:ascii="宋体" w:hAnsi="宋体" w:eastAsia="宋体" w:cs="宋体"/>
          <w:b w:val="0"/>
          <w:bCs w:val="0"/>
          <w:sz w:val="24"/>
          <w:szCs w:val="24"/>
          <w:lang w:eastAsia="zh-CN"/>
        </w:rPr>
        <w:t>。</w:t>
      </w:r>
      <w:r>
        <w:rPr>
          <w:rFonts w:hint="eastAsia" w:ascii="宋体" w:hAnsi="宋体" w:eastAsia="宋体" w:cs="宋体"/>
          <w:sz w:val="24"/>
          <w:szCs w:val="24"/>
        </w:rPr>
        <w:t>微党课视频获得行知学院微党课大赛二等奖</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三等奖各1项。</w:t>
      </w:r>
    </w:p>
    <w:p>
      <w:pPr>
        <w:pStyle w:val="8"/>
        <w:keepNext w:val="0"/>
        <w:keepLines w:val="0"/>
        <w:pageBreakBefore w:val="0"/>
        <w:numPr>
          <w:ilvl w:val="0"/>
          <w:numId w:val="0"/>
        </w:numPr>
        <w:kinsoku/>
        <w:wordWrap/>
        <w:overflowPunct/>
        <w:topLinePunct w:val="0"/>
        <w:autoSpaceDE/>
        <w:autoSpaceDN/>
        <w:bidi w:val="0"/>
        <w:adjustRightInd/>
        <w:spacing w:line="500" w:lineRule="exact"/>
        <w:ind w:firstLine="512" w:firstLineChars="200"/>
        <w:textAlignment w:val="auto"/>
        <w:rPr>
          <w:rFonts w:hint="eastAsia" w:ascii="宋体" w:hAnsi="宋体" w:eastAsia="宋体" w:cs="宋体"/>
          <w:b w:val="0"/>
          <w:bCs w:val="0"/>
          <w:i w:val="0"/>
          <w:caps w:val="0"/>
          <w:color w:val="000000"/>
          <w:spacing w:val="0"/>
          <w:sz w:val="24"/>
          <w:szCs w:val="24"/>
          <w:shd w:val="clear" w:fill="FFFFFF"/>
        </w:rPr>
      </w:pPr>
      <w:r>
        <w:rPr>
          <w:rFonts w:hint="eastAsia" w:ascii="宋体" w:hAnsi="宋体" w:eastAsia="宋体" w:cs="宋体"/>
          <w:b w:val="0"/>
          <w:bCs w:val="0"/>
          <w:i w:val="0"/>
          <w:caps w:val="0"/>
          <w:color w:val="333333"/>
          <w:spacing w:val="8"/>
          <w:sz w:val="24"/>
          <w:szCs w:val="24"/>
          <w:shd w:val="clear" w:fill="FFFFFF"/>
          <w:lang w:val="en-US" w:eastAsia="zh-CN"/>
        </w:rPr>
        <w:t>3.推进立德树人根本任务</w:t>
      </w:r>
      <w:r>
        <w:rPr>
          <w:rFonts w:hint="eastAsia" w:ascii="宋体" w:hAnsi="宋体" w:eastAsia="宋体" w:cs="宋体"/>
          <w:b w:val="0"/>
          <w:bCs w:val="0"/>
          <w:i w:val="0"/>
          <w:caps w:val="0"/>
          <w:color w:val="333333"/>
          <w:spacing w:val="8"/>
          <w:sz w:val="24"/>
          <w:szCs w:val="24"/>
          <w:shd w:val="clear" w:fill="FFFFFF"/>
        </w:rPr>
        <w:t>。</w:t>
      </w:r>
      <w:r>
        <w:rPr>
          <w:rFonts w:hint="eastAsia" w:ascii="宋体" w:hAnsi="宋体" w:eastAsia="宋体" w:cs="宋体"/>
          <w:b w:val="0"/>
          <w:bCs w:val="0"/>
          <w:i w:val="0"/>
          <w:caps w:val="0"/>
          <w:color w:val="000000"/>
          <w:spacing w:val="0"/>
          <w:sz w:val="24"/>
          <w:szCs w:val="24"/>
          <w:shd w:val="clear" w:fill="FFFFFF"/>
        </w:rPr>
        <w:t>一是把思想政治工作贯穿育人始终。</w:t>
      </w:r>
      <w:r>
        <w:rPr>
          <w:rFonts w:hint="eastAsia" w:ascii="宋体" w:hAnsi="宋体" w:eastAsia="宋体" w:cs="宋体"/>
          <w:b w:val="0"/>
          <w:bCs w:val="0"/>
          <w:i w:val="0"/>
          <w:caps w:val="0"/>
          <w:color w:val="333333"/>
          <w:spacing w:val="8"/>
          <w:sz w:val="24"/>
          <w:szCs w:val="24"/>
          <w:shd w:val="clear" w:fill="FFFFFF"/>
          <w:lang w:val="en-US" w:eastAsia="zh-CN"/>
        </w:rPr>
        <w:t>加强课程思政工作的建设力度，</w:t>
      </w:r>
      <w:r>
        <w:rPr>
          <w:rFonts w:hint="eastAsia" w:ascii="宋体" w:hAnsi="宋体" w:eastAsia="宋体" w:cs="宋体"/>
          <w:b w:val="0"/>
          <w:bCs w:val="0"/>
          <w:i w:val="0"/>
          <w:caps w:val="0"/>
          <w:color w:val="000000"/>
          <w:spacing w:val="0"/>
          <w:sz w:val="24"/>
          <w:szCs w:val="24"/>
          <w:shd w:val="clear" w:fill="FFFFFF"/>
        </w:rPr>
        <w:t>发挥</w:t>
      </w:r>
      <w:r>
        <w:rPr>
          <w:rFonts w:hint="eastAsia" w:ascii="宋体" w:hAnsi="宋体" w:eastAsia="宋体" w:cs="宋体"/>
          <w:b w:val="0"/>
          <w:bCs w:val="0"/>
          <w:i w:val="0"/>
          <w:caps w:val="0"/>
          <w:color w:val="000000"/>
          <w:spacing w:val="0"/>
          <w:sz w:val="24"/>
          <w:szCs w:val="24"/>
          <w:shd w:val="clear" w:fill="FFFFFF"/>
          <w:lang w:val="en-US" w:eastAsia="zh-CN"/>
        </w:rPr>
        <w:t>课程思政</w:t>
      </w:r>
      <w:r>
        <w:rPr>
          <w:rFonts w:hint="eastAsia" w:ascii="宋体" w:hAnsi="宋体" w:eastAsia="宋体" w:cs="宋体"/>
          <w:b w:val="0"/>
          <w:bCs w:val="0"/>
          <w:i w:val="0"/>
          <w:caps w:val="0"/>
          <w:color w:val="000000"/>
          <w:spacing w:val="0"/>
          <w:sz w:val="24"/>
          <w:szCs w:val="24"/>
          <w:shd w:val="clear" w:fill="FFFFFF"/>
        </w:rPr>
        <w:t>工作在人才培养中的统领、凝聚、推动作用，强化价值引领，打造全员、全过程、全方位育人队伍</w:t>
      </w:r>
      <w:r>
        <w:rPr>
          <w:rFonts w:hint="eastAsia" w:ascii="宋体" w:hAnsi="宋体" w:eastAsia="宋体" w:cs="宋体"/>
          <w:b w:val="0"/>
          <w:bCs w:val="0"/>
          <w:i w:val="0"/>
          <w:caps w:val="0"/>
          <w:color w:val="000000"/>
          <w:spacing w:val="0"/>
          <w:sz w:val="24"/>
          <w:szCs w:val="24"/>
          <w:shd w:val="clear" w:fill="FFFFFF"/>
          <w:lang w:eastAsia="zh-CN"/>
        </w:rPr>
        <w:t>。</w:t>
      </w:r>
      <w:r>
        <w:rPr>
          <w:rFonts w:hint="eastAsia" w:ascii="宋体" w:hAnsi="宋体" w:eastAsia="宋体" w:cs="宋体"/>
          <w:b w:val="0"/>
          <w:bCs w:val="0"/>
          <w:i w:val="0"/>
          <w:caps w:val="0"/>
          <w:color w:val="000000"/>
          <w:spacing w:val="0"/>
          <w:sz w:val="24"/>
          <w:szCs w:val="24"/>
          <w:shd w:val="clear" w:fill="FFFFFF"/>
        </w:rPr>
        <w:t>二是确立人才培养的中心地位。始终以质量提升为核心，走内涵式发展道路。三是深入推进实践育人工作。构建</w:t>
      </w:r>
      <w:r>
        <w:rPr>
          <w:rFonts w:hint="eastAsia" w:ascii="宋体" w:hAnsi="宋体" w:eastAsia="宋体" w:cs="宋体"/>
          <w:b w:val="0"/>
          <w:bCs w:val="0"/>
          <w:i w:val="0"/>
          <w:caps w:val="0"/>
          <w:color w:val="000000"/>
          <w:spacing w:val="0"/>
          <w:sz w:val="24"/>
          <w:szCs w:val="24"/>
          <w:shd w:val="clear" w:fill="FFFFFF"/>
          <w:lang w:val="en-US" w:eastAsia="zh-CN"/>
        </w:rPr>
        <w:t>校地</w:t>
      </w:r>
      <w:r>
        <w:rPr>
          <w:rFonts w:hint="eastAsia" w:ascii="宋体" w:hAnsi="宋体" w:eastAsia="宋体" w:cs="宋体"/>
          <w:b w:val="0"/>
          <w:bCs w:val="0"/>
          <w:i w:val="0"/>
          <w:caps w:val="0"/>
          <w:color w:val="000000"/>
          <w:spacing w:val="0"/>
          <w:sz w:val="24"/>
          <w:szCs w:val="24"/>
          <w:shd w:val="clear" w:fill="FFFFFF"/>
        </w:rPr>
        <w:t>等多方合作、交叉培养的协同育人机制，引导学生在主题教育实践中坚定理想信念、成长为又红又专、德才兼备、全面发展，可以担当民族复兴大任的时代新人。</w:t>
      </w:r>
    </w:p>
    <w:p>
      <w:pPr>
        <w:pStyle w:val="8"/>
        <w:keepNext w:val="0"/>
        <w:keepLines w:val="0"/>
        <w:pageBreakBefore w:val="0"/>
        <w:widowControl/>
        <w:kinsoku/>
        <w:wordWrap/>
        <w:overflowPunct/>
        <w:topLinePunct w:val="0"/>
        <w:autoSpaceDE/>
        <w:autoSpaceDN/>
        <w:bidi w:val="0"/>
        <w:adjustRightInd/>
        <w:spacing w:line="500" w:lineRule="exact"/>
        <w:ind w:firstLine="480"/>
        <w:jc w:val="left"/>
        <w:textAlignment w:val="auto"/>
        <w:rPr>
          <w:rFonts w:hint="eastAsia" w:ascii="宋体" w:hAnsi="宋体" w:eastAsia="宋体" w:cs="宋体"/>
          <w:kern w:val="0"/>
          <w:sz w:val="24"/>
          <w:szCs w:val="24"/>
        </w:rPr>
      </w:pPr>
      <w:r>
        <w:rPr>
          <w:rFonts w:hint="eastAsia" w:ascii="宋体" w:hAnsi="宋体" w:eastAsia="宋体" w:cs="宋体"/>
          <w:b w:val="0"/>
          <w:bCs w:val="0"/>
          <w:i w:val="0"/>
          <w:caps w:val="0"/>
          <w:color w:val="000000"/>
          <w:spacing w:val="0"/>
          <w:sz w:val="24"/>
          <w:szCs w:val="24"/>
          <w:shd w:val="clear" w:fill="FFFFFF"/>
          <w:lang w:val="en-US" w:eastAsia="zh-CN"/>
        </w:rPr>
        <w:t>4.做好教工党员的培养学习工作。</w:t>
      </w:r>
      <w:r>
        <w:rPr>
          <w:rFonts w:hint="eastAsia" w:ascii="宋体" w:hAnsi="宋体" w:eastAsia="宋体" w:cs="宋体"/>
          <w:kern w:val="0"/>
          <w:sz w:val="24"/>
          <w:szCs w:val="24"/>
        </w:rPr>
        <w:t>教工党支部从教工党员教学工作量大、金华兰溪两地办公等实际情况出发，部分采用了网络学习的形式。尤其是今年上半年，受新冠疫情影响，支部采用了钉钉群、微信群等形式开展在线集中学习和自主学习。为了检测学习结果，支部在11月份收集了全体教工党员的个人学习笔记，查漏补缺。</w:t>
      </w:r>
    </w:p>
    <w:p>
      <w:pPr>
        <w:keepNext w:val="0"/>
        <w:keepLines w:val="0"/>
        <w:pageBreakBefore w:val="0"/>
        <w:kinsoku/>
        <w:wordWrap/>
        <w:overflowPunct/>
        <w:topLinePunct w:val="0"/>
        <w:autoSpaceDE/>
        <w:autoSpaceDN/>
        <w:bidi w:val="0"/>
        <w:adjustRightIn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同时，支部还积极开展实践活动，在今年6月组织支部教工参观兰溪女埠浙西特委纪念馆，学习了浙西特委的基本情况和党员的大无畏精神，并在纪念馆党旗前重温入党誓词。10月组织支部教工参观了黄岩市文化礼堂装饰设计，还了解了当地著名的版画村艺术特色。11月组织支部教工赴金华市金东区党群服务中心学习整体室内装饰设计，学习设计与党建完美结合的优秀案例，启示全体教工党员寻找专业与党建的结合点。</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pacing w:before="0" w:beforeAutospacing="0" w:after="0" w:afterAutospacing="0" w:line="500" w:lineRule="exact"/>
        <w:ind w:leftChars="0" w:right="0" w:rightChars="0" w:firstLine="480" w:firstLineChars="200"/>
        <w:textAlignment w:val="auto"/>
        <w:rPr>
          <w:rFonts w:hint="eastAsia" w:ascii="宋体" w:hAnsi="宋体" w:eastAsia="宋体" w:cs="宋体"/>
          <w:b w:val="0"/>
          <w:bCs w:val="0"/>
          <w:i w:val="0"/>
          <w:caps w:val="0"/>
          <w:color w:val="333333"/>
          <w:spacing w:val="8"/>
          <w:sz w:val="24"/>
          <w:szCs w:val="24"/>
          <w:shd w:val="clear" w:fill="FFFFFF"/>
        </w:rPr>
      </w:pPr>
      <w:r>
        <w:rPr>
          <w:rFonts w:hint="eastAsia" w:ascii="宋体" w:hAnsi="宋体" w:eastAsia="宋体" w:cs="宋体"/>
          <w:sz w:val="24"/>
          <w:szCs w:val="24"/>
          <w:lang w:val="en-US" w:eastAsia="zh-CN"/>
        </w:rPr>
        <w:t>5.</w:t>
      </w:r>
      <w:r>
        <w:rPr>
          <w:rFonts w:hint="eastAsia" w:ascii="宋体" w:hAnsi="宋体" w:eastAsia="宋体" w:cs="宋体"/>
          <w:sz w:val="24"/>
          <w:szCs w:val="24"/>
        </w:rPr>
        <w:t>积极鼓励教师进行课程思政教育，根据课程特点，主要从三方面进行该项工作的开展：</w:t>
      </w:r>
      <w:r>
        <w:rPr>
          <w:rFonts w:hint="eastAsia" w:ascii="宋体" w:hAnsi="宋体" w:eastAsia="宋体" w:cs="宋体"/>
          <w:sz w:val="24"/>
          <w:szCs w:val="24"/>
          <w:lang w:val="en-US" w:eastAsia="zh-CN"/>
        </w:rPr>
        <w:t>一是</w:t>
      </w:r>
      <w:r>
        <w:rPr>
          <w:rFonts w:hint="eastAsia" w:ascii="宋体" w:hAnsi="宋体" w:eastAsia="宋体" w:cs="宋体"/>
          <w:sz w:val="24"/>
          <w:szCs w:val="24"/>
        </w:rPr>
        <w:t>结合课程知识，将抗击疫情期间展现出来的“一方有难、八方支援”的家国情怀、优秀事迹、先进典型、感人故事等有机融入课程教学之中。</w:t>
      </w:r>
      <w:r>
        <w:rPr>
          <w:rFonts w:hint="eastAsia" w:ascii="宋体" w:hAnsi="宋体" w:eastAsia="宋体" w:cs="宋体"/>
          <w:sz w:val="24"/>
          <w:szCs w:val="24"/>
          <w:lang w:val="en-US" w:eastAsia="zh-CN"/>
        </w:rPr>
        <w:t>二是</w:t>
      </w:r>
      <w:r>
        <w:rPr>
          <w:rFonts w:hint="eastAsia" w:ascii="宋体" w:hAnsi="宋体" w:eastAsia="宋体" w:cs="宋体"/>
          <w:sz w:val="24"/>
          <w:szCs w:val="24"/>
        </w:rPr>
        <w:t>联合学院学生支部，指导学生积极参与到抗疫宣传中去，目前已经创作了一批创意新颖、门类齐全、视觉冲击力较强的宣传作品，已经发布到设计艺术学院官网和微信公众号</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三是</w:t>
      </w:r>
      <w:r>
        <w:rPr>
          <w:rFonts w:hint="eastAsia" w:ascii="宋体" w:hAnsi="宋体" w:eastAsia="宋体" w:cs="宋体"/>
          <w:sz w:val="24"/>
          <w:szCs w:val="24"/>
        </w:rPr>
        <w:t>在课程条件允许的情况下，将抗疫作为课程作业的主题进行作品创作，让学生在创作过程中充分挖掘正能量，陶冶情操，创作符合当下大环境的优秀设计作品。</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pacing w:before="0" w:beforeAutospacing="0" w:after="0" w:afterAutospacing="0" w:line="500" w:lineRule="exact"/>
        <w:ind w:leftChars="0" w:right="0" w:rightChars="0" w:firstLine="512" w:firstLineChars="200"/>
        <w:textAlignment w:val="auto"/>
        <w:rPr>
          <w:rFonts w:hint="eastAsia" w:ascii="宋体" w:hAnsi="宋体" w:eastAsia="宋体" w:cs="宋体"/>
          <w:b w:val="0"/>
          <w:bCs w:val="0"/>
          <w:i w:val="0"/>
          <w:caps w:val="0"/>
          <w:color w:val="333333"/>
          <w:spacing w:val="8"/>
          <w:sz w:val="24"/>
          <w:szCs w:val="24"/>
          <w:shd w:val="clear" w:fill="FFFFFF"/>
        </w:rPr>
      </w:pPr>
      <w:r>
        <w:rPr>
          <w:rFonts w:hint="eastAsia" w:ascii="宋体" w:hAnsi="宋体" w:eastAsia="宋体" w:cs="宋体"/>
          <w:b w:val="0"/>
          <w:bCs w:val="0"/>
          <w:i w:val="0"/>
          <w:caps w:val="0"/>
          <w:color w:val="333333"/>
          <w:spacing w:val="8"/>
          <w:sz w:val="24"/>
          <w:szCs w:val="24"/>
          <w:shd w:val="clear" w:fill="FFFFFF"/>
          <w:lang w:val="en-US" w:eastAsia="zh-CN"/>
        </w:rPr>
        <w:t>二、</w:t>
      </w:r>
      <w:r>
        <w:rPr>
          <w:rFonts w:hint="eastAsia" w:ascii="宋体" w:hAnsi="宋体" w:eastAsia="宋体" w:cs="宋体"/>
          <w:b w:val="0"/>
          <w:bCs w:val="0"/>
          <w:i w:val="0"/>
          <w:caps w:val="0"/>
          <w:color w:val="333333"/>
          <w:spacing w:val="8"/>
          <w:sz w:val="24"/>
          <w:szCs w:val="24"/>
          <w:shd w:val="clear" w:fill="FFFFFF"/>
        </w:rPr>
        <w:t>教学工作</w:t>
      </w:r>
    </w:p>
    <w:p>
      <w:pPr>
        <w:pStyle w:val="8"/>
        <w:keepNext w:val="0"/>
        <w:keepLines w:val="0"/>
        <w:pageBreakBefore w:val="0"/>
        <w:kinsoku/>
        <w:wordWrap/>
        <w:overflowPunct/>
        <w:topLinePunct w:val="0"/>
        <w:autoSpaceDE/>
        <w:autoSpaceDN/>
        <w:bidi w:val="0"/>
        <w:adjustRightInd/>
        <w:spacing w:line="500" w:lineRule="exact"/>
        <w:ind w:firstLine="480"/>
        <w:textAlignment w:val="auto"/>
        <w:rPr>
          <w:rFonts w:hint="eastAsia" w:ascii="宋体" w:hAnsi="宋体" w:eastAsia="宋体" w:cs="宋体"/>
          <w:sz w:val="24"/>
          <w:szCs w:val="24"/>
        </w:rPr>
      </w:pP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今年上半年，受疫情影响，学院教学采用在线教学形式，在此过程中，</w:t>
      </w:r>
      <w:r>
        <w:rPr>
          <w:rFonts w:hint="eastAsia" w:ascii="宋体" w:hAnsi="宋体" w:eastAsia="宋体" w:cs="宋体"/>
          <w:sz w:val="24"/>
          <w:szCs w:val="24"/>
        </w:rPr>
        <w:t>出现了网络平台使用不畅、网络卡顿、音画不同步、学生注意力易分散、教师无法及时了解学生学习状态、软件操作教学困难、教学平台混乱等一系列问题。</w:t>
      </w:r>
      <w:r>
        <w:rPr>
          <w:rFonts w:hint="eastAsia" w:ascii="宋体" w:hAnsi="宋体" w:eastAsia="宋体" w:cs="宋体"/>
          <w:sz w:val="24"/>
          <w:szCs w:val="24"/>
          <w:lang w:val="en-US" w:eastAsia="zh-CN"/>
        </w:rPr>
        <w:t>学院</w:t>
      </w:r>
      <w:r>
        <w:rPr>
          <w:rFonts w:hint="eastAsia" w:ascii="宋体" w:hAnsi="宋体" w:eastAsia="宋体" w:cs="宋体"/>
          <w:sz w:val="24"/>
          <w:szCs w:val="24"/>
        </w:rPr>
        <w:t>从三方面分头进行问题解决。一</w:t>
      </w:r>
      <w:r>
        <w:rPr>
          <w:rFonts w:hint="eastAsia" w:ascii="宋体" w:hAnsi="宋体" w:eastAsia="宋体" w:cs="宋体"/>
          <w:sz w:val="24"/>
          <w:szCs w:val="24"/>
          <w:lang w:val="en-US" w:eastAsia="zh-CN"/>
        </w:rPr>
        <w:t>是</w:t>
      </w:r>
      <w:r>
        <w:rPr>
          <w:rFonts w:hint="eastAsia" w:ascii="宋体" w:hAnsi="宋体" w:eastAsia="宋体" w:cs="宋体"/>
          <w:sz w:val="24"/>
          <w:szCs w:val="24"/>
        </w:rPr>
        <w:t>上网搜集各类教学平台的优点与不足，供上课教师挑选；二</w:t>
      </w:r>
      <w:r>
        <w:rPr>
          <w:rFonts w:hint="eastAsia" w:ascii="宋体" w:hAnsi="宋体" w:eastAsia="宋体" w:cs="宋体"/>
          <w:sz w:val="24"/>
          <w:szCs w:val="24"/>
          <w:lang w:val="en-US" w:eastAsia="zh-CN"/>
        </w:rPr>
        <w:t>是</w:t>
      </w:r>
      <w:r>
        <w:rPr>
          <w:rFonts w:hint="eastAsia" w:ascii="宋体" w:hAnsi="宋体" w:eastAsia="宋体" w:cs="宋体"/>
          <w:sz w:val="24"/>
          <w:szCs w:val="24"/>
        </w:rPr>
        <w:t>联系浙师大网络在线教学的专家，咨询解决方案和成功经验；三</w:t>
      </w:r>
      <w:r>
        <w:rPr>
          <w:rFonts w:hint="eastAsia" w:ascii="宋体" w:hAnsi="宋体" w:eastAsia="宋体" w:cs="宋体"/>
          <w:sz w:val="24"/>
          <w:szCs w:val="24"/>
          <w:lang w:val="en-US" w:eastAsia="zh-CN"/>
        </w:rPr>
        <w:t>是</w:t>
      </w:r>
      <w:r>
        <w:rPr>
          <w:rFonts w:hint="eastAsia" w:ascii="宋体" w:hAnsi="宋体" w:eastAsia="宋体" w:cs="宋体"/>
          <w:sz w:val="24"/>
          <w:szCs w:val="24"/>
        </w:rPr>
        <w:t>邀请所有教师参加，讨论和分享在线教学中的问题与经验。</w:t>
      </w:r>
    </w:p>
    <w:p>
      <w:pPr>
        <w:keepNext w:val="0"/>
        <w:keepLines w:val="0"/>
        <w:pageBreakBefore w:val="0"/>
        <w:widowControl/>
        <w:kinsoku/>
        <w:wordWrap/>
        <w:overflowPunct/>
        <w:topLinePunct w:val="0"/>
        <w:autoSpaceDE/>
        <w:autoSpaceDN/>
        <w:bidi w:val="0"/>
        <w:adjustRightInd/>
        <w:spacing w:line="500" w:lineRule="exact"/>
        <w:ind w:firstLine="512" w:firstLineChars="200"/>
        <w:jc w:val="left"/>
        <w:textAlignment w:val="auto"/>
        <w:rPr>
          <w:rFonts w:hint="eastAsia" w:ascii="宋体" w:hAnsi="宋体" w:eastAsia="宋体" w:cs="宋体"/>
          <w:b w:val="0"/>
          <w:bCs w:val="0"/>
          <w:i w:val="0"/>
          <w:caps w:val="0"/>
          <w:color w:val="333333"/>
          <w:spacing w:val="8"/>
          <w:sz w:val="24"/>
          <w:szCs w:val="24"/>
        </w:rPr>
      </w:pPr>
      <w:r>
        <w:rPr>
          <w:rFonts w:hint="eastAsia" w:ascii="宋体" w:hAnsi="宋体" w:eastAsia="宋体" w:cs="宋体"/>
          <w:b w:val="0"/>
          <w:bCs w:val="0"/>
          <w:i w:val="0"/>
          <w:caps w:val="0"/>
          <w:color w:val="333333"/>
          <w:spacing w:val="8"/>
          <w:sz w:val="24"/>
          <w:szCs w:val="24"/>
          <w:shd w:val="clear" w:fill="FFFFFF"/>
          <w:lang w:val="en-US" w:eastAsia="zh-CN"/>
        </w:rPr>
        <w:t>2.</w:t>
      </w:r>
      <w:r>
        <w:rPr>
          <w:rFonts w:hint="eastAsia" w:ascii="宋体" w:hAnsi="宋体" w:eastAsia="宋体" w:cs="宋体"/>
          <w:b w:val="0"/>
          <w:bCs w:val="0"/>
          <w:i w:val="0"/>
          <w:caps w:val="0"/>
          <w:color w:val="333333"/>
          <w:spacing w:val="8"/>
          <w:sz w:val="24"/>
          <w:szCs w:val="24"/>
          <w:shd w:val="clear" w:fill="FFFFFF"/>
        </w:rPr>
        <w:t>全面加强内涵建设，进一步提高教育教学质量。在</w:t>
      </w:r>
      <w:r>
        <w:rPr>
          <w:rFonts w:hint="eastAsia" w:ascii="宋体" w:hAnsi="宋体" w:eastAsia="宋体" w:cs="宋体"/>
          <w:b w:val="0"/>
          <w:bCs w:val="0"/>
          <w:i w:val="0"/>
          <w:caps w:val="0"/>
          <w:color w:val="333333"/>
          <w:spacing w:val="8"/>
          <w:sz w:val="24"/>
          <w:szCs w:val="24"/>
          <w:shd w:val="clear" w:fill="FFFFFF"/>
          <w:lang w:val="en-US" w:eastAsia="zh-CN"/>
        </w:rPr>
        <w:t>本</w:t>
      </w:r>
      <w:r>
        <w:rPr>
          <w:rFonts w:hint="eastAsia" w:ascii="宋体" w:hAnsi="宋体" w:eastAsia="宋体" w:cs="宋体"/>
          <w:b w:val="0"/>
          <w:bCs w:val="0"/>
          <w:i w:val="0"/>
          <w:caps w:val="0"/>
          <w:color w:val="333333"/>
          <w:spacing w:val="8"/>
          <w:sz w:val="24"/>
          <w:szCs w:val="24"/>
          <w:shd w:val="clear" w:fill="FFFFFF"/>
        </w:rPr>
        <w:t>年</w:t>
      </w:r>
      <w:r>
        <w:rPr>
          <w:rFonts w:hint="eastAsia" w:ascii="宋体" w:hAnsi="宋体" w:eastAsia="宋体" w:cs="宋体"/>
          <w:b w:val="0"/>
          <w:bCs w:val="0"/>
          <w:i w:val="0"/>
          <w:caps w:val="0"/>
          <w:color w:val="333333"/>
          <w:spacing w:val="8"/>
          <w:sz w:val="24"/>
          <w:szCs w:val="24"/>
          <w:shd w:val="clear" w:fill="FFFFFF"/>
          <w:lang w:val="en-US" w:eastAsia="zh-CN"/>
        </w:rPr>
        <w:t>度教学研究中</w:t>
      </w:r>
      <w:r>
        <w:rPr>
          <w:rFonts w:hint="eastAsia" w:ascii="宋体" w:hAnsi="宋体" w:eastAsia="宋体" w:cs="宋体"/>
          <w:b w:val="0"/>
          <w:bCs w:val="0"/>
          <w:i w:val="0"/>
          <w:caps w:val="0"/>
          <w:color w:val="333333"/>
          <w:spacing w:val="8"/>
          <w:sz w:val="24"/>
          <w:szCs w:val="24"/>
          <w:shd w:val="clear" w:fill="FFFFFF"/>
        </w:rPr>
        <w:t>，</w:t>
      </w:r>
      <w:r>
        <w:rPr>
          <w:rFonts w:hint="eastAsia" w:ascii="宋体" w:hAnsi="宋体" w:eastAsia="宋体" w:cs="宋体"/>
          <w:b w:val="0"/>
          <w:bCs w:val="0"/>
          <w:sz w:val="24"/>
          <w:szCs w:val="24"/>
        </w:rPr>
        <w:t>组织申报精品在线课程1项，仿真实验室申请1项，青年教师大赛8人，青年科研苗圃项目1项，教改课题12项，大学生能力建设项目结题5项。</w:t>
      </w:r>
      <w:r>
        <w:rPr>
          <w:rFonts w:hint="eastAsia" w:ascii="宋体" w:hAnsi="宋体" w:eastAsia="宋体" w:cs="宋体"/>
          <w:b w:val="0"/>
          <w:bCs w:val="0"/>
          <w:sz w:val="24"/>
          <w:szCs w:val="24"/>
          <w:lang w:val="en-US" w:eastAsia="zh-CN"/>
        </w:rPr>
        <w:t>同时</w:t>
      </w:r>
      <w:r>
        <w:rPr>
          <w:rFonts w:hint="eastAsia" w:ascii="宋体" w:hAnsi="宋体" w:eastAsia="宋体" w:cs="宋体"/>
          <w:b w:val="0"/>
          <w:bCs w:val="0"/>
          <w:sz w:val="24"/>
          <w:szCs w:val="24"/>
        </w:rPr>
        <w:t>教改</w:t>
      </w:r>
      <w:r>
        <w:rPr>
          <w:rFonts w:hint="eastAsia" w:ascii="宋体" w:hAnsi="宋体" w:eastAsia="宋体" w:cs="宋体"/>
          <w:b w:val="0"/>
          <w:bCs w:val="0"/>
          <w:sz w:val="24"/>
          <w:szCs w:val="24"/>
          <w:lang w:val="en-US" w:eastAsia="zh-CN"/>
        </w:rPr>
        <w:t>项目</w:t>
      </w:r>
      <w:r>
        <w:rPr>
          <w:rFonts w:hint="eastAsia" w:ascii="宋体" w:hAnsi="宋体" w:eastAsia="宋体" w:cs="宋体"/>
          <w:b w:val="0"/>
          <w:bCs w:val="0"/>
          <w:sz w:val="24"/>
          <w:szCs w:val="24"/>
        </w:rPr>
        <w:t>结题8项</w:t>
      </w:r>
      <w:r>
        <w:rPr>
          <w:rFonts w:hint="eastAsia" w:ascii="宋体" w:hAnsi="宋体" w:eastAsia="宋体" w:cs="宋体"/>
          <w:b w:val="0"/>
          <w:bCs w:val="0"/>
          <w:sz w:val="24"/>
          <w:szCs w:val="24"/>
          <w:lang w:eastAsia="zh-CN"/>
        </w:rPr>
        <w:t>。</w:t>
      </w:r>
    </w:p>
    <w:p>
      <w:pPr>
        <w:keepNext w:val="0"/>
        <w:keepLines w:val="0"/>
        <w:pageBreakBefore w:val="0"/>
        <w:kinsoku/>
        <w:wordWrap/>
        <w:overflowPunct/>
        <w:topLinePunct w:val="0"/>
        <w:autoSpaceDE/>
        <w:autoSpaceDN/>
        <w:bidi w:val="0"/>
        <w:adjustRightInd/>
        <w:snapToGrid w:val="0"/>
        <w:spacing w:line="500" w:lineRule="exact"/>
        <w:ind w:firstLine="512" w:firstLineChars="200"/>
        <w:jc w:val="left"/>
        <w:textAlignment w:val="auto"/>
        <w:rPr>
          <w:rFonts w:hint="eastAsia" w:ascii="宋体" w:hAnsi="宋体" w:eastAsia="宋体" w:cs="宋体"/>
          <w:b w:val="0"/>
          <w:bCs w:val="0"/>
          <w:i w:val="0"/>
          <w:caps w:val="0"/>
          <w:color w:val="333333"/>
          <w:spacing w:val="8"/>
          <w:sz w:val="24"/>
          <w:szCs w:val="24"/>
        </w:rPr>
      </w:pPr>
      <w:r>
        <w:rPr>
          <w:rFonts w:hint="eastAsia" w:ascii="宋体" w:hAnsi="宋体" w:eastAsia="宋体" w:cs="宋体"/>
          <w:b w:val="0"/>
          <w:bCs w:val="0"/>
          <w:i w:val="0"/>
          <w:caps w:val="0"/>
          <w:color w:val="333333"/>
          <w:spacing w:val="8"/>
          <w:sz w:val="24"/>
          <w:szCs w:val="24"/>
          <w:shd w:val="clear" w:fill="FFFFFF"/>
          <w:lang w:val="en-US" w:eastAsia="zh-CN"/>
        </w:rPr>
        <w:t>3.</w:t>
      </w:r>
      <w:r>
        <w:rPr>
          <w:rFonts w:hint="eastAsia" w:ascii="宋体" w:hAnsi="宋体" w:eastAsia="宋体" w:cs="宋体"/>
          <w:b w:val="0"/>
          <w:bCs w:val="0"/>
          <w:i w:val="0"/>
          <w:caps w:val="0"/>
          <w:color w:val="333333"/>
          <w:spacing w:val="8"/>
          <w:sz w:val="24"/>
          <w:szCs w:val="24"/>
          <w:shd w:val="clear" w:fill="FFFFFF"/>
        </w:rPr>
        <w:t>完善人才培养模式</w:t>
      </w:r>
      <w:r>
        <w:rPr>
          <w:rFonts w:hint="eastAsia" w:ascii="宋体" w:hAnsi="宋体" w:eastAsia="宋体" w:cs="宋体"/>
          <w:b w:val="0"/>
          <w:bCs w:val="0"/>
          <w:i w:val="0"/>
          <w:caps w:val="0"/>
          <w:color w:val="333333"/>
          <w:spacing w:val="8"/>
          <w:sz w:val="24"/>
          <w:szCs w:val="24"/>
          <w:shd w:val="clear" w:fill="FFFFFF"/>
          <w:lang w:eastAsia="zh-CN"/>
        </w:rPr>
        <w:t>，</w:t>
      </w:r>
      <w:r>
        <w:rPr>
          <w:rFonts w:hint="eastAsia" w:ascii="宋体" w:hAnsi="宋体" w:eastAsia="宋体" w:cs="宋体"/>
          <w:b w:val="0"/>
          <w:bCs w:val="0"/>
          <w:sz w:val="24"/>
          <w:szCs w:val="24"/>
        </w:rPr>
        <w:t>组织修订教学计划</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利用暑假期间完成系统里的教学计划，做好新生的排课准备</w:t>
      </w:r>
      <w:r>
        <w:rPr>
          <w:rFonts w:hint="eastAsia" w:ascii="宋体" w:hAnsi="宋体" w:eastAsia="宋体" w:cs="宋体"/>
          <w:b w:val="0"/>
          <w:bCs w:val="0"/>
          <w:i w:val="0"/>
          <w:caps w:val="0"/>
          <w:color w:val="333333"/>
          <w:spacing w:val="8"/>
          <w:sz w:val="24"/>
          <w:szCs w:val="24"/>
          <w:shd w:val="clear" w:fill="FFFFFF"/>
        </w:rPr>
        <w:t>积极参与行业协会活动，将人才培养融入到适应地方经济社会发展之中。</w:t>
      </w:r>
    </w:p>
    <w:p>
      <w:pPr>
        <w:pStyle w:val="5"/>
        <w:keepNext w:val="0"/>
        <w:keepLines w:val="0"/>
        <w:pageBreakBefore w:val="0"/>
        <w:widowControl/>
        <w:suppressLineNumbers w:val="0"/>
        <w:shd w:val="clear" w:fill="FFFFFF"/>
        <w:kinsoku/>
        <w:wordWrap/>
        <w:overflowPunct/>
        <w:topLinePunct w:val="0"/>
        <w:autoSpaceDE/>
        <w:autoSpaceDN/>
        <w:bidi w:val="0"/>
        <w:adjustRightInd/>
        <w:spacing w:before="0" w:beforeAutospacing="0" w:after="0" w:afterAutospacing="0" w:line="500" w:lineRule="exact"/>
        <w:ind w:left="0" w:right="0" w:firstLine="512" w:firstLineChars="200"/>
        <w:textAlignment w:val="auto"/>
        <w:rPr>
          <w:rFonts w:hint="eastAsia" w:ascii="宋体" w:hAnsi="宋体" w:eastAsia="宋体" w:cs="宋体"/>
          <w:b w:val="0"/>
          <w:bCs w:val="0"/>
          <w:i w:val="0"/>
          <w:caps w:val="0"/>
          <w:color w:val="FF0000"/>
          <w:spacing w:val="8"/>
          <w:sz w:val="24"/>
          <w:szCs w:val="24"/>
        </w:rPr>
      </w:pPr>
      <w:r>
        <w:rPr>
          <w:rFonts w:hint="eastAsia" w:ascii="宋体" w:hAnsi="宋体" w:eastAsia="宋体" w:cs="宋体"/>
          <w:b w:val="0"/>
          <w:bCs w:val="0"/>
          <w:i w:val="0"/>
          <w:caps w:val="0"/>
          <w:color w:val="333333"/>
          <w:spacing w:val="8"/>
          <w:sz w:val="24"/>
          <w:szCs w:val="24"/>
          <w:shd w:val="clear" w:fill="FFFFFF"/>
          <w:lang w:val="en-US" w:eastAsia="zh-CN"/>
        </w:rPr>
        <w:t>4.</w:t>
      </w:r>
      <w:r>
        <w:rPr>
          <w:rFonts w:hint="eastAsia" w:ascii="宋体" w:hAnsi="宋体" w:eastAsia="宋体" w:cs="宋体"/>
          <w:b w:val="0"/>
          <w:bCs w:val="0"/>
          <w:i w:val="0"/>
          <w:caps w:val="0"/>
          <w:color w:val="333333"/>
          <w:spacing w:val="8"/>
          <w:sz w:val="24"/>
          <w:szCs w:val="24"/>
          <w:shd w:val="clear" w:fill="FFFFFF"/>
        </w:rPr>
        <w:t>强化师资队伍建设。</w:t>
      </w:r>
      <w:r>
        <w:rPr>
          <w:rFonts w:hint="eastAsia" w:ascii="宋体" w:hAnsi="宋体" w:eastAsia="宋体" w:cs="宋体"/>
          <w:b w:val="0"/>
          <w:bCs w:val="0"/>
          <w:i w:val="0"/>
          <w:caps w:val="0"/>
          <w:color w:val="333333"/>
          <w:spacing w:val="8"/>
          <w:sz w:val="24"/>
          <w:szCs w:val="24"/>
          <w:shd w:val="clear" w:fill="FFFFFF"/>
          <w:lang w:val="en-US" w:eastAsia="zh-CN"/>
        </w:rPr>
        <w:t>引进2名专任教师，</w:t>
      </w:r>
      <w:r>
        <w:rPr>
          <w:rFonts w:hint="eastAsia" w:ascii="宋体" w:hAnsi="宋体" w:eastAsia="宋体" w:cs="宋体"/>
          <w:b w:val="0"/>
          <w:bCs w:val="0"/>
          <w:i w:val="0"/>
          <w:caps w:val="0"/>
          <w:color w:val="FF0000"/>
          <w:spacing w:val="8"/>
          <w:sz w:val="24"/>
          <w:szCs w:val="24"/>
          <w:shd w:val="clear" w:fill="FFFFFF"/>
          <w:lang w:val="en-US" w:eastAsia="zh-CN"/>
        </w:rPr>
        <w:t>有</w:t>
      </w:r>
      <w:r>
        <w:rPr>
          <w:rFonts w:hint="eastAsia" w:ascii="宋体" w:hAnsi="宋体" w:eastAsia="宋体" w:cs="宋体"/>
          <w:b w:val="0"/>
          <w:bCs w:val="0"/>
          <w:i w:val="0"/>
          <w:caps w:val="0"/>
          <w:color w:val="FF0000"/>
          <w:spacing w:val="8"/>
          <w:sz w:val="24"/>
          <w:szCs w:val="24"/>
          <w:shd w:val="clear" w:fill="FFFFFF"/>
        </w:rPr>
        <w:t>2名教师</w:t>
      </w:r>
      <w:r>
        <w:rPr>
          <w:rFonts w:hint="eastAsia" w:ascii="宋体" w:hAnsi="宋体" w:eastAsia="宋体" w:cs="宋体"/>
          <w:b w:val="0"/>
          <w:bCs w:val="0"/>
          <w:i w:val="0"/>
          <w:caps w:val="0"/>
          <w:color w:val="FF0000"/>
          <w:spacing w:val="8"/>
          <w:sz w:val="24"/>
          <w:szCs w:val="24"/>
          <w:shd w:val="clear" w:fill="FFFFFF"/>
          <w:lang w:val="en-US" w:eastAsia="zh-CN"/>
        </w:rPr>
        <w:t>报考</w:t>
      </w:r>
      <w:r>
        <w:rPr>
          <w:rFonts w:hint="eastAsia" w:ascii="宋体" w:hAnsi="宋体" w:eastAsia="宋体" w:cs="宋体"/>
          <w:b w:val="0"/>
          <w:bCs w:val="0"/>
          <w:i w:val="0"/>
          <w:caps w:val="0"/>
          <w:color w:val="FF0000"/>
          <w:spacing w:val="8"/>
          <w:sz w:val="24"/>
          <w:szCs w:val="24"/>
          <w:shd w:val="clear" w:fill="FFFFFF"/>
        </w:rPr>
        <w:t>攻读博士学位。</w:t>
      </w:r>
    </w:p>
    <w:p>
      <w:pPr>
        <w:keepNext w:val="0"/>
        <w:keepLines w:val="0"/>
        <w:pageBreakBefore w:val="0"/>
        <w:widowControl/>
        <w:kinsoku/>
        <w:wordWrap/>
        <w:overflowPunct/>
        <w:topLinePunct w:val="0"/>
        <w:autoSpaceDE/>
        <w:autoSpaceDN/>
        <w:bidi w:val="0"/>
        <w:adjustRightInd/>
        <w:spacing w:line="500" w:lineRule="exact"/>
        <w:ind w:firstLine="480" w:firstLineChars="200"/>
        <w:jc w:val="lef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5.认真落实教研展示周制度、教学公开课等制度。</w:t>
      </w:r>
      <w:r>
        <w:rPr>
          <w:rFonts w:hint="eastAsia" w:ascii="宋体" w:hAnsi="宋体" w:eastAsia="宋体" w:cs="宋体"/>
          <w:b w:val="0"/>
          <w:bCs w:val="0"/>
          <w:sz w:val="24"/>
          <w:szCs w:val="24"/>
        </w:rPr>
        <w:t>教研展示周</w:t>
      </w:r>
      <w:r>
        <w:rPr>
          <w:rFonts w:hint="eastAsia" w:ascii="宋体" w:hAnsi="宋体" w:eastAsia="宋体" w:cs="宋体"/>
          <w:b w:val="0"/>
          <w:bCs w:val="0"/>
          <w:sz w:val="24"/>
          <w:szCs w:val="24"/>
          <w:lang w:val="en-US" w:eastAsia="zh-CN"/>
        </w:rPr>
        <w:t>有</w:t>
      </w:r>
      <w:r>
        <w:rPr>
          <w:rFonts w:hint="eastAsia" w:ascii="宋体" w:hAnsi="宋体" w:eastAsia="宋体" w:cs="宋体"/>
          <w:b w:val="0"/>
          <w:bCs w:val="0"/>
          <w:sz w:val="24"/>
          <w:szCs w:val="24"/>
        </w:rPr>
        <w:t>3个专业4位教师的教学展示，并做好宣传工作。</w:t>
      </w:r>
      <w:r>
        <w:rPr>
          <w:rFonts w:hint="eastAsia" w:ascii="宋体" w:hAnsi="宋体" w:eastAsia="宋体" w:cs="宋体"/>
          <w:b w:val="0"/>
          <w:bCs w:val="0"/>
          <w:sz w:val="24"/>
          <w:szCs w:val="24"/>
          <w:lang w:val="en-US" w:eastAsia="zh-CN"/>
        </w:rPr>
        <w:t>有</w:t>
      </w:r>
      <w:r>
        <w:rPr>
          <w:rFonts w:hint="eastAsia" w:ascii="宋体" w:hAnsi="宋体" w:eastAsia="宋体" w:cs="宋体"/>
          <w:b w:val="0"/>
          <w:bCs w:val="0"/>
          <w:sz w:val="24"/>
          <w:szCs w:val="24"/>
        </w:rPr>
        <w:t>16位教师</w:t>
      </w:r>
      <w:r>
        <w:rPr>
          <w:rFonts w:hint="eastAsia" w:ascii="宋体" w:hAnsi="宋体" w:eastAsia="宋体" w:cs="宋体"/>
          <w:b w:val="0"/>
          <w:bCs w:val="0"/>
          <w:sz w:val="24"/>
          <w:szCs w:val="24"/>
          <w:lang w:val="en-US" w:eastAsia="zh-CN"/>
        </w:rPr>
        <w:t>开展</w:t>
      </w:r>
      <w:r>
        <w:rPr>
          <w:rFonts w:hint="eastAsia" w:ascii="宋体" w:hAnsi="宋体" w:eastAsia="宋体" w:cs="宋体"/>
          <w:b w:val="0"/>
          <w:bCs w:val="0"/>
          <w:sz w:val="24"/>
          <w:szCs w:val="24"/>
        </w:rPr>
        <w:t>教学公开课。</w:t>
      </w:r>
    </w:p>
    <w:p>
      <w:pPr>
        <w:keepNext w:val="0"/>
        <w:keepLines w:val="0"/>
        <w:pageBreakBefore w:val="0"/>
        <w:kinsoku/>
        <w:wordWrap/>
        <w:overflowPunct/>
        <w:topLinePunct w:val="0"/>
        <w:autoSpaceDE/>
        <w:autoSpaceDN/>
        <w:bidi w:val="0"/>
        <w:adjustRightInd/>
        <w:spacing w:line="500" w:lineRule="exact"/>
        <w:ind w:firstLine="480" w:firstLineChars="200"/>
        <w:textAlignment w:val="auto"/>
        <w:rPr>
          <w:rFonts w:hint="eastAsia" w:ascii="宋体" w:hAnsi="宋体" w:eastAsia="宋体" w:cs="宋体"/>
          <w:b w:val="0"/>
          <w:bCs w:val="0"/>
          <w:color w:val="FF0000"/>
          <w:sz w:val="24"/>
          <w:szCs w:val="24"/>
        </w:rPr>
      </w:pPr>
      <w:r>
        <w:rPr>
          <w:rFonts w:hint="eastAsia" w:ascii="宋体" w:hAnsi="宋体" w:eastAsia="宋体" w:cs="宋体"/>
          <w:b w:val="0"/>
          <w:bCs w:val="0"/>
          <w:sz w:val="24"/>
          <w:szCs w:val="24"/>
          <w:lang w:val="en-US" w:eastAsia="zh-CN"/>
        </w:rPr>
        <w:t>6.</w:t>
      </w:r>
      <w:r>
        <w:rPr>
          <w:rFonts w:hint="eastAsia" w:ascii="宋体" w:hAnsi="宋体" w:eastAsia="宋体" w:cs="宋体"/>
          <w:b w:val="0"/>
          <w:bCs w:val="0"/>
          <w:sz w:val="24"/>
          <w:szCs w:val="24"/>
        </w:rPr>
        <w:t>加强教学过程管理</w:t>
      </w:r>
      <w:r>
        <w:rPr>
          <w:rFonts w:hint="eastAsia" w:ascii="宋体" w:hAnsi="宋体" w:eastAsia="宋体" w:cs="宋体"/>
          <w:b w:val="0"/>
          <w:bCs w:val="0"/>
          <w:sz w:val="24"/>
          <w:szCs w:val="24"/>
          <w:lang w:val="en-US" w:eastAsia="zh-CN"/>
        </w:rPr>
        <w:t>等工作，</w:t>
      </w:r>
      <w:r>
        <w:rPr>
          <w:rFonts w:hint="eastAsia" w:ascii="宋体" w:hAnsi="宋体" w:eastAsia="宋体" w:cs="宋体"/>
          <w:b w:val="0"/>
          <w:bCs w:val="0"/>
          <w:color w:val="FF0000"/>
          <w:sz w:val="24"/>
          <w:szCs w:val="24"/>
          <w:lang w:val="en-US" w:eastAsia="zh-CN"/>
        </w:rPr>
        <w:t>细化如作品评价、分数评定等</w:t>
      </w:r>
      <w:r>
        <w:rPr>
          <w:rFonts w:hint="eastAsia" w:ascii="宋体" w:hAnsi="宋体" w:eastAsia="宋体" w:cs="宋体"/>
          <w:b w:val="0"/>
          <w:bCs w:val="0"/>
          <w:color w:val="FF0000"/>
          <w:sz w:val="24"/>
          <w:szCs w:val="24"/>
          <w:lang w:val="en-US" w:eastAsia="zh-CN"/>
        </w:rPr>
        <w:t>课堂教学的具体环节</w:t>
      </w:r>
      <w:r>
        <w:rPr>
          <w:rFonts w:hint="eastAsia" w:ascii="宋体" w:hAnsi="宋体" w:eastAsia="宋体" w:cs="宋体"/>
          <w:b w:val="0"/>
          <w:bCs w:val="0"/>
          <w:color w:val="FF0000"/>
          <w:sz w:val="24"/>
          <w:szCs w:val="24"/>
          <w:lang w:eastAsia="zh-CN"/>
        </w:rPr>
        <w:t>。</w:t>
      </w:r>
    </w:p>
    <w:p>
      <w:pPr>
        <w:pStyle w:val="5"/>
        <w:keepNext w:val="0"/>
        <w:keepLines w:val="0"/>
        <w:pageBreakBefore w:val="0"/>
        <w:widowControl/>
        <w:suppressLineNumbers w:val="0"/>
        <w:shd w:val="clear" w:fill="FFFFFF"/>
        <w:kinsoku/>
        <w:wordWrap/>
        <w:overflowPunct/>
        <w:topLinePunct w:val="0"/>
        <w:autoSpaceDE/>
        <w:autoSpaceDN/>
        <w:bidi w:val="0"/>
        <w:adjustRightInd/>
        <w:spacing w:before="0" w:beforeAutospacing="0" w:after="0" w:afterAutospacing="0" w:line="500" w:lineRule="exact"/>
        <w:ind w:left="0" w:right="0" w:firstLine="514" w:firstLineChars="200"/>
        <w:textAlignment w:val="auto"/>
        <w:rPr>
          <w:rFonts w:hint="eastAsia" w:ascii="宋体" w:hAnsi="宋体" w:eastAsia="宋体" w:cs="宋体"/>
          <w:b/>
          <w:bCs/>
          <w:i w:val="0"/>
          <w:caps w:val="0"/>
          <w:color w:val="333333"/>
          <w:spacing w:val="8"/>
          <w:sz w:val="24"/>
          <w:szCs w:val="24"/>
          <w:lang w:val="en-US" w:eastAsia="zh-CN"/>
        </w:rPr>
      </w:pPr>
      <w:r>
        <w:rPr>
          <w:rFonts w:hint="eastAsia" w:ascii="宋体" w:hAnsi="宋体" w:eastAsia="宋体" w:cs="宋体"/>
          <w:b/>
          <w:bCs/>
          <w:i w:val="0"/>
          <w:caps w:val="0"/>
          <w:color w:val="333333"/>
          <w:spacing w:val="8"/>
          <w:sz w:val="24"/>
          <w:szCs w:val="24"/>
          <w:shd w:val="clear" w:fill="FFFFFF"/>
        </w:rPr>
        <w:t>三</w:t>
      </w:r>
      <w:r>
        <w:rPr>
          <w:rFonts w:hint="eastAsia" w:ascii="宋体" w:hAnsi="宋体" w:eastAsia="宋体" w:cs="宋体"/>
          <w:b/>
          <w:bCs/>
          <w:i w:val="0"/>
          <w:caps w:val="0"/>
          <w:color w:val="333333"/>
          <w:spacing w:val="8"/>
          <w:sz w:val="24"/>
          <w:szCs w:val="24"/>
          <w:shd w:val="clear" w:fill="FFFFFF"/>
          <w:lang w:eastAsia="zh-CN"/>
        </w:rPr>
        <w:t>、</w:t>
      </w:r>
      <w:r>
        <w:rPr>
          <w:rFonts w:hint="eastAsia" w:ascii="宋体" w:hAnsi="宋体" w:eastAsia="宋体" w:cs="宋体"/>
          <w:b/>
          <w:bCs/>
          <w:i w:val="0"/>
          <w:caps w:val="0"/>
          <w:color w:val="333333"/>
          <w:spacing w:val="8"/>
          <w:sz w:val="24"/>
          <w:szCs w:val="24"/>
          <w:shd w:val="clear" w:fill="FFFFFF"/>
          <w:lang w:val="en-US" w:eastAsia="zh-CN"/>
        </w:rPr>
        <w:t>科学研究与社会服务工作</w:t>
      </w:r>
    </w:p>
    <w:p>
      <w:pPr>
        <w:pStyle w:val="5"/>
        <w:keepNext w:val="0"/>
        <w:keepLines w:val="0"/>
        <w:pageBreakBefore w:val="0"/>
        <w:widowControl/>
        <w:suppressLineNumbers w:val="0"/>
        <w:shd w:val="clear" w:fill="FFFFFF"/>
        <w:kinsoku/>
        <w:wordWrap/>
        <w:overflowPunct/>
        <w:topLinePunct w:val="0"/>
        <w:autoSpaceDE/>
        <w:autoSpaceDN/>
        <w:bidi w:val="0"/>
        <w:adjustRightInd/>
        <w:spacing w:before="0" w:beforeAutospacing="0" w:after="0" w:afterAutospacing="0" w:line="500" w:lineRule="exact"/>
        <w:ind w:left="0" w:right="0" w:firstLine="512" w:firstLineChars="200"/>
        <w:textAlignment w:val="auto"/>
        <w:rPr>
          <w:rFonts w:hint="eastAsia" w:ascii="宋体" w:hAnsi="宋体" w:eastAsia="宋体" w:cs="宋体"/>
          <w:i w:val="0"/>
          <w:caps w:val="0"/>
          <w:color w:val="333333"/>
          <w:spacing w:val="8"/>
          <w:sz w:val="24"/>
          <w:szCs w:val="24"/>
          <w:shd w:val="clear" w:fill="FFFFFF"/>
        </w:rPr>
      </w:pPr>
      <w:r>
        <w:rPr>
          <w:rFonts w:hint="eastAsia" w:ascii="宋体" w:hAnsi="宋体" w:eastAsia="宋体" w:cs="宋体"/>
          <w:i w:val="0"/>
          <w:caps w:val="0"/>
          <w:color w:val="333333"/>
          <w:spacing w:val="8"/>
          <w:sz w:val="24"/>
          <w:szCs w:val="24"/>
          <w:shd w:val="clear" w:fill="FFFFFF"/>
          <w:lang w:val="en-US" w:eastAsia="zh-CN"/>
        </w:rPr>
        <w:t>1.</w:t>
      </w:r>
      <w:r>
        <w:rPr>
          <w:rFonts w:hint="eastAsia" w:ascii="宋体" w:hAnsi="宋体" w:eastAsia="宋体" w:cs="宋体"/>
          <w:i w:val="0"/>
          <w:caps w:val="0"/>
          <w:color w:val="333333"/>
          <w:spacing w:val="8"/>
          <w:sz w:val="24"/>
          <w:szCs w:val="24"/>
          <w:shd w:val="clear" w:fill="FFFFFF"/>
        </w:rPr>
        <w:t>积极开展专业硕士学位</w:t>
      </w:r>
      <w:r>
        <w:rPr>
          <w:rFonts w:hint="eastAsia" w:ascii="宋体" w:hAnsi="宋体" w:eastAsia="宋体" w:cs="宋体"/>
          <w:i w:val="0"/>
          <w:caps w:val="0"/>
          <w:color w:val="333333"/>
          <w:spacing w:val="8"/>
          <w:sz w:val="24"/>
          <w:szCs w:val="24"/>
          <w:shd w:val="clear" w:fill="FFFFFF"/>
          <w:lang w:val="en-US" w:eastAsia="zh-CN"/>
        </w:rPr>
        <w:t>培育</w:t>
      </w:r>
      <w:r>
        <w:rPr>
          <w:rFonts w:hint="eastAsia" w:ascii="宋体" w:hAnsi="宋体" w:eastAsia="宋体" w:cs="宋体"/>
          <w:i w:val="0"/>
          <w:caps w:val="0"/>
          <w:color w:val="333333"/>
          <w:spacing w:val="8"/>
          <w:sz w:val="24"/>
          <w:szCs w:val="24"/>
          <w:shd w:val="clear" w:fill="FFFFFF"/>
        </w:rPr>
        <w:t>申报工作</w:t>
      </w:r>
      <w:r>
        <w:rPr>
          <w:rFonts w:hint="eastAsia" w:ascii="宋体" w:hAnsi="宋体" w:eastAsia="宋体" w:cs="宋体"/>
          <w:i w:val="0"/>
          <w:caps w:val="0"/>
          <w:color w:val="333333"/>
          <w:spacing w:val="8"/>
          <w:sz w:val="24"/>
          <w:szCs w:val="24"/>
          <w:shd w:val="clear" w:fill="FFFFFF"/>
          <w:lang w:eastAsia="zh-CN"/>
        </w:rPr>
        <w:t>，</w:t>
      </w:r>
      <w:r>
        <w:rPr>
          <w:rFonts w:hint="eastAsia" w:ascii="宋体" w:hAnsi="宋体" w:eastAsia="宋体" w:cs="宋体"/>
          <w:i w:val="0"/>
          <w:caps w:val="0"/>
          <w:color w:val="FF0000"/>
          <w:spacing w:val="8"/>
          <w:sz w:val="24"/>
          <w:szCs w:val="24"/>
          <w:shd w:val="clear" w:fill="FFFFFF"/>
          <w:lang w:val="en-US" w:eastAsia="zh-CN"/>
        </w:rPr>
        <w:t>持续</w:t>
      </w:r>
      <w:r>
        <w:rPr>
          <w:rFonts w:hint="eastAsia" w:ascii="宋体" w:hAnsi="宋体" w:eastAsia="宋体" w:cs="宋体"/>
          <w:i w:val="0"/>
          <w:caps w:val="0"/>
          <w:color w:val="333333"/>
          <w:spacing w:val="8"/>
          <w:sz w:val="24"/>
          <w:szCs w:val="24"/>
          <w:shd w:val="clear" w:fill="FFFFFF"/>
          <w:lang w:val="en-US" w:eastAsia="zh-CN"/>
        </w:rPr>
        <w:t>开展新媒体专业申报工作</w:t>
      </w:r>
      <w:r>
        <w:rPr>
          <w:rFonts w:hint="eastAsia" w:ascii="宋体" w:hAnsi="宋体" w:eastAsia="宋体" w:cs="宋体"/>
          <w:i w:val="0"/>
          <w:caps w:val="0"/>
          <w:color w:val="333333"/>
          <w:spacing w:val="8"/>
          <w:sz w:val="24"/>
          <w:szCs w:val="24"/>
          <w:shd w:val="clear" w:fill="FFFFFF"/>
        </w:rPr>
        <w:t>。</w:t>
      </w:r>
    </w:p>
    <w:p>
      <w:pPr>
        <w:pStyle w:val="5"/>
        <w:keepNext w:val="0"/>
        <w:keepLines w:val="0"/>
        <w:pageBreakBefore w:val="0"/>
        <w:widowControl/>
        <w:suppressLineNumbers w:val="0"/>
        <w:shd w:val="clear" w:fill="FFFFFF"/>
        <w:kinsoku/>
        <w:wordWrap/>
        <w:overflowPunct/>
        <w:topLinePunct w:val="0"/>
        <w:autoSpaceDE/>
        <w:autoSpaceDN/>
        <w:bidi w:val="0"/>
        <w:adjustRightInd/>
        <w:spacing w:before="0" w:beforeAutospacing="0" w:after="0" w:afterAutospacing="0" w:line="500" w:lineRule="exact"/>
        <w:ind w:left="0" w:right="0" w:firstLine="512" w:firstLineChars="200"/>
        <w:textAlignment w:val="auto"/>
        <w:rPr>
          <w:rFonts w:hint="eastAsia" w:ascii="宋体" w:hAnsi="宋体" w:eastAsia="宋体" w:cs="宋体"/>
          <w:sz w:val="24"/>
          <w:szCs w:val="24"/>
          <w:lang w:val="en-US" w:eastAsia="zh-CN"/>
        </w:rPr>
      </w:pPr>
      <w:r>
        <w:rPr>
          <w:rFonts w:hint="eastAsia" w:ascii="宋体" w:hAnsi="宋体" w:eastAsia="宋体" w:cs="宋体"/>
          <w:i w:val="0"/>
          <w:caps w:val="0"/>
          <w:color w:val="333333"/>
          <w:spacing w:val="8"/>
          <w:sz w:val="24"/>
          <w:szCs w:val="24"/>
          <w:shd w:val="clear" w:fill="FFFFFF"/>
          <w:lang w:val="en-US" w:eastAsia="zh-CN"/>
        </w:rPr>
        <w:t>2.</w:t>
      </w:r>
      <w:r>
        <w:rPr>
          <w:rFonts w:hint="eastAsia" w:ascii="宋体" w:hAnsi="宋体" w:eastAsia="宋体" w:cs="宋体"/>
          <w:i w:val="0"/>
          <w:caps w:val="0"/>
          <w:color w:val="333333"/>
          <w:spacing w:val="8"/>
          <w:sz w:val="24"/>
          <w:szCs w:val="24"/>
          <w:shd w:val="clear" w:fill="FFFFFF"/>
        </w:rPr>
        <w:t>教师科研能力进一步增强，科研成果丰</w:t>
      </w:r>
      <w:r>
        <w:rPr>
          <w:rFonts w:hint="eastAsia" w:ascii="宋体" w:hAnsi="宋体" w:eastAsia="宋体" w:cs="宋体"/>
          <w:i w:val="0"/>
          <w:caps w:val="0"/>
          <w:color w:val="333333"/>
          <w:spacing w:val="8"/>
          <w:sz w:val="24"/>
          <w:szCs w:val="24"/>
          <w:shd w:val="clear" w:fill="FFFFFF"/>
          <w:lang w:val="en-US" w:eastAsia="zh-CN"/>
        </w:rPr>
        <w:t>富</w:t>
      </w:r>
      <w:r>
        <w:rPr>
          <w:rFonts w:hint="eastAsia" w:ascii="宋体" w:hAnsi="宋体" w:eastAsia="宋体" w:cs="宋体"/>
          <w:i w:val="0"/>
          <w:caps w:val="0"/>
          <w:color w:val="333333"/>
          <w:spacing w:val="8"/>
          <w:sz w:val="24"/>
          <w:szCs w:val="24"/>
          <w:shd w:val="clear" w:fill="FFFFFF"/>
        </w:rPr>
        <w:t>。本年度我院教师</w:t>
      </w:r>
      <w:r>
        <w:rPr>
          <w:rFonts w:hint="eastAsia" w:ascii="宋体" w:hAnsi="宋体" w:eastAsia="宋体" w:cs="宋体"/>
          <w:i w:val="0"/>
          <w:caps w:val="0"/>
          <w:color w:val="333333"/>
          <w:spacing w:val="8"/>
          <w:sz w:val="24"/>
          <w:szCs w:val="24"/>
          <w:shd w:val="clear" w:fill="FFFFFF"/>
          <w:lang w:val="en-US" w:eastAsia="zh-CN"/>
        </w:rPr>
        <w:t>发表学术论文及作品近20篇，其中二级及</w:t>
      </w:r>
      <w:r>
        <w:rPr>
          <w:rFonts w:hint="eastAsia" w:ascii="宋体" w:hAnsi="宋体" w:eastAsia="宋体" w:cs="宋体"/>
          <w:i w:val="0"/>
          <w:caps w:val="0"/>
          <w:color w:val="333333"/>
          <w:spacing w:val="8"/>
          <w:sz w:val="24"/>
          <w:szCs w:val="24"/>
          <w:shd w:val="clear" w:fill="FFFFFF"/>
        </w:rPr>
        <w:t>以上期刊发表学术论文</w:t>
      </w:r>
      <w:r>
        <w:rPr>
          <w:rFonts w:hint="eastAsia" w:ascii="宋体" w:hAnsi="宋体" w:eastAsia="宋体" w:cs="宋体"/>
          <w:i w:val="0"/>
          <w:caps w:val="0"/>
          <w:color w:val="333333"/>
          <w:spacing w:val="8"/>
          <w:sz w:val="24"/>
          <w:szCs w:val="24"/>
          <w:shd w:val="clear" w:fill="FFFFFF"/>
          <w:lang w:eastAsia="zh-CN"/>
        </w:rPr>
        <w:t>、</w:t>
      </w:r>
      <w:r>
        <w:rPr>
          <w:rFonts w:hint="eastAsia" w:ascii="宋体" w:hAnsi="宋体" w:eastAsia="宋体" w:cs="宋体"/>
          <w:i w:val="0"/>
          <w:caps w:val="0"/>
          <w:color w:val="333333"/>
          <w:spacing w:val="8"/>
          <w:sz w:val="24"/>
          <w:szCs w:val="24"/>
          <w:shd w:val="clear" w:fill="FFFFFF"/>
          <w:lang w:val="en-US" w:eastAsia="zh-CN"/>
        </w:rPr>
        <w:t>作品</w:t>
      </w:r>
      <w:r>
        <w:rPr>
          <w:rFonts w:hint="eastAsia" w:ascii="宋体" w:hAnsi="宋体" w:eastAsia="宋体" w:cs="宋体"/>
          <w:i w:val="0"/>
          <w:caps w:val="0"/>
          <w:color w:val="333333"/>
          <w:spacing w:val="8"/>
          <w:sz w:val="24"/>
          <w:szCs w:val="24"/>
          <w:shd w:val="clear" w:fill="FFFFFF"/>
        </w:rPr>
        <w:t>2篇，获</w:t>
      </w:r>
      <w:r>
        <w:rPr>
          <w:rFonts w:hint="eastAsia" w:ascii="宋体" w:hAnsi="宋体" w:eastAsia="宋体" w:cs="宋体"/>
          <w:sz w:val="24"/>
          <w:szCs w:val="24"/>
          <w:lang w:val="en-US" w:eastAsia="zh-CN"/>
        </w:rPr>
        <w:t>浙江省高等教学学会2020年度高等教育研究项目1项</w:t>
      </w:r>
      <w:r>
        <w:rPr>
          <w:rFonts w:hint="eastAsia" w:ascii="宋体" w:hAnsi="宋体" w:eastAsia="宋体" w:cs="宋体"/>
          <w:i w:val="0"/>
          <w:caps w:val="0"/>
          <w:color w:val="333333"/>
          <w:spacing w:val="8"/>
          <w:sz w:val="24"/>
          <w:szCs w:val="24"/>
          <w:shd w:val="clear" w:fill="FFFFFF"/>
        </w:rPr>
        <w:t>，</w:t>
      </w:r>
      <w:r>
        <w:rPr>
          <w:rFonts w:hint="eastAsia" w:ascii="宋体" w:hAnsi="宋体" w:eastAsia="宋体" w:cs="宋体"/>
          <w:sz w:val="24"/>
          <w:szCs w:val="24"/>
          <w:lang w:val="en-US" w:eastAsia="zh-CN"/>
        </w:rPr>
        <w:t>2020年度浙江省本科院校“互联网+教学”优秀教学案例二等奖1项。</w:t>
      </w:r>
    </w:p>
    <w:p>
      <w:pPr>
        <w:pStyle w:val="5"/>
        <w:keepNext w:val="0"/>
        <w:keepLines w:val="0"/>
        <w:pageBreakBefore w:val="0"/>
        <w:widowControl/>
        <w:suppressLineNumbers w:val="0"/>
        <w:shd w:val="clear" w:fill="FFFFFF"/>
        <w:kinsoku/>
        <w:wordWrap/>
        <w:overflowPunct/>
        <w:topLinePunct w:val="0"/>
        <w:autoSpaceDE/>
        <w:autoSpaceDN/>
        <w:bidi w:val="0"/>
        <w:adjustRightInd/>
        <w:spacing w:before="0" w:beforeAutospacing="0" w:after="0" w:afterAutospacing="0" w:line="500" w:lineRule="exact"/>
        <w:ind w:left="0" w:right="0" w:firstLine="512" w:firstLineChars="200"/>
        <w:textAlignment w:val="auto"/>
        <w:rPr>
          <w:rFonts w:hint="eastAsia" w:ascii="宋体" w:hAnsi="宋体" w:eastAsia="宋体" w:cs="宋体"/>
          <w:i w:val="0"/>
          <w:caps w:val="0"/>
          <w:color w:val="333333"/>
          <w:spacing w:val="8"/>
          <w:sz w:val="24"/>
          <w:szCs w:val="24"/>
        </w:rPr>
      </w:pPr>
      <w:r>
        <w:rPr>
          <w:rFonts w:hint="eastAsia" w:ascii="宋体" w:hAnsi="宋体" w:eastAsia="宋体" w:cs="宋体"/>
          <w:i w:val="0"/>
          <w:caps w:val="0"/>
          <w:color w:val="333333"/>
          <w:spacing w:val="8"/>
          <w:sz w:val="24"/>
          <w:szCs w:val="24"/>
          <w:shd w:val="clear" w:fill="FFFFFF"/>
          <w:lang w:val="en-US" w:eastAsia="zh-CN"/>
        </w:rPr>
        <w:t>3.服务地方社会，社会服务工作成果丰硕。参与助力乡村振兴、建设美丽乡村工作，参与企业产品和地方建设的设计工作，获</w:t>
      </w:r>
      <w:r>
        <w:rPr>
          <w:rFonts w:hint="eastAsia" w:ascii="宋体" w:hAnsi="宋体" w:eastAsia="宋体" w:cs="宋体"/>
          <w:i w:val="0"/>
          <w:caps w:val="0"/>
          <w:color w:val="333333"/>
          <w:spacing w:val="8"/>
          <w:sz w:val="24"/>
          <w:szCs w:val="24"/>
          <w:shd w:val="clear" w:fill="FFFFFF"/>
        </w:rPr>
        <w:t>横向项目</w:t>
      </w:r>
      <w:r>
        <w:rPr>
          <w:rFonts w:hint="eastAsia" w:ascii="宋体" w:hAnsi="宋体" w:eastAsia="宋体" w:cs="宋体"/>
          <w:i w:val="0"/>
          <w:caps w:val="0"/>
          <w:color w:val="FF0000"/>
          <w:spacing w:val="8"/>
          <w:sz w:val="24"/>
          <w:szCs w:val="24"/>
          <w:shd w:val="clear" w:fill="FFFFFF"/>
          <w:lang w:val="en-US" w:eastAsia="zh-CN"/>
        </w:rPr>
        <w:t>20</w:t>
      </w:r>
      <w:r>
        <w:rPr>
          <w:rFonts w:hint="eastAsia" w:ascii="宋体" w:hAnsi="宋体" w:eastAsia="宋体" w:cs="宋体"/>
          <w:i w:val="0"/>
          <w:caps w:val="0"/>
          <w:color w:val="333333"/>
          <w:spacing w:val="8"/>
          <w:sz w:val="24"/>
          <w:szCs w:val="24"/>
          <w:shd w:val="clear" w:fill="FFFFFF"/>
          <w:lang w:val="en-US" w:eastAsia="zh-CN"/>
        </w:rPr>
        <w:t>余</w:t>
      </w:r>
      <w:r>
        <w:rPr>
          <w:rFonts w:hint="eastAsia" w:ascii="宋体" w:hAnsi="宋体" w:eastAsia="宋体" w:cs="宋体"/>
          <w:i w:val="0"/>
          <w:caps w:val="0"/>
          <w:color w:val="333333"/>
          <w:spacing w:val="8"/>
          <w:sz w:val="24"/>
          <w:szCs w:val="24"/>
          <w:shd w:val="clear" w:fill="FFFFFF"/>
        </w:rPr>
        <w:t>项，横向科研经费项目</w:t>
      </w:r>
      <w:r>
        <w:rPr>
          <w:rFonts w:hint="eastAsia" w:ascii="宋体" w:hAnsi="宋体" w:eastAsia="宋体" w:cs="宋体"/>
          <w:i w:val="0"/>
          <w:caps w:val="0"/>
          <w:color w:val="333333"/>
          <w:spacing w:val="8"/>
          <w:sz w:val="24"/>
          <w:szCs w:val="24"/>
          <w:shd w:val="clear" w:fill="FFFFFF"/>
          <w:lang w:val="en-US" w:eastAsia="zh-CN"/>
        </w:rPr>
        <w:t>近</w:t>
      </w:r>
      <w:r>
        <w:rPr>
          <w:rFonts w:hint="eastAsia" w:ascii="宋体" w:hAnsi="宋体" w:eastAsia="宋体" w:cs="宋体"/>
          <w:i w:val="0"/>
          <w:caps w:val="0"/>
          <w:color w:val="FF0000"/>
          <w:spacing w:val="8"/>
          <w:sz w:val="24"/>
          <w:szCs w:val="24"/>
          <w:shd w:val="clear" w:fill="FFFFFF"/>
          <w:lang w:val="en-US" w:eastAsia="zh-CN"/>
        </w:rPr>
        <w:t>100</w:t>
      </w:r>
      <w:r>
        <w:rPr>
          <w:rFonts w:hint="eastAsia" w:ascii="宋体" w:hAnsi="宋体" w:eastAsia="宋体" w:cs="宋体"/>
          <w:i w:val="0"/>
          <w:caps w:val="0"/>
          <w:color w:val="333333"/>
          <w:spacing w:val="8"/>
          <w:sz w:val="24"/>
          <w:szCs w:val="24"/>
          <w:shd w:val="clear" w:fill="FFFFFF"/>
        </w:rPr>
        <w:t>万</w:t>
      </w:r>
      <w:r>
        <w:rPr>
          <w:rFonts w:hint="eastAsia" w:ascii="宋体" w:hAnsi="宋体" w:eastAsia="宋体" w:cs="宋体"/>
          <w:i w:val="0"/>
          <w:caps w:val="0"/>
          <w:color w:val="333333"/>
          <w:spacing w:val="8"/>
          <w:sz w:val="24"/>
          <w:szCs w:val="24"/>
          <w:shd w:val="clear" w:fill="FFFFFF"/>
          <w:lang w:eastAsia="zh-CN"/>
        </w:rPr>
        <w:t>，</w:t>
      </w:r>
      <w:r>
        <w:rPr>
          <w:rFonts w:hint="eastAsia" w:ascii="宋体" w:hAnsi="宋体" w:eastAsia="宋体" w:cs="宋体"/>
          <w:i w:val="0"/>
          <w:caps w:val="0"/>
          <w:color w:val="FF0000"/>
          <w:spacing w:val="8"/>
          <w:sz w:val="24"/>
          <w:szCs w:val="24"/>
          <w:shd w:val="clear" w:fill="FFFFFF"/>
          <w:lang w:val="en-US" w:eastAsia="zh-CN"/>
        </w:rPr>
        <w:t>校地合作案例</w:t>
      </w:r>
      <w:r>
        <w:rPr>
          <w:rFonts w:hint="eastAsia" w:ascii="宋体" w:hAnsi="宋体" w:eastAsia="宋体" w:cs="宋体"/>
          <w:i w:val="0"/>
          <w:caps w:val="0"/>
          <w:color w:val="333333"/>
          <w:spacing w:val="8"/>
          <w:sz w:val="24"/>
          <w:szCs w:val="24"/>
          <w:shd w:val="clear" w:fill="FFFFFF"/>
          <w:lang w:val="en-US" w:eastAsia="zh-CN"/>
        </w:rPr>
        <w:t>获得省委宣传部领导批示2次</w:t>
      </w:r>
      <w:r>
        <w:rPr>
          <w:rFonts w:hint="eastAsia" w:ascii="宋体" w:hAnsi="宋体" w:eastAsia="宋体" w:cs="宋体"/>
          <w:i w:val="0"/>
          <w:caps w:val="0"/>
          <w:color w:val="333333"/>
          <w:spacing w:val="8"/>
          <w:sz w:val="24"/>
          <w:szCs w:val="24"/>
          <w:shd w:val="clear" w:fill="FFFFFF"/>
        </w:rPr>
        <w:t>。</w:t>
      </w:r>
    </w:p>
    <w:p>
      <w:pPr>
        <w:pStyle w:val="5"/>
        <w:keepNext w:val="0"/>
        <w:keepLines w:val="0"/>
        <w:pageBreakBefore w:val="0"/>
        <w:widowControl/>
        <w:suppressLineNumbers w:val="0"/>
        <w:shd w:val="clear" w:fill="FFFFFF"/>
        <w:kinsoku/>
        <w:wordWrap/>
        <w:overflowPunct/>
        <w:topLinePunct w:val="0"/>
        <w:autoSpaceDE/>
        <w:autoSpaceDN/>
        <w:bidi w:val="0"/>
        <w:adjustRightInd/>
        <w:spacing w:before="0" w:beforeAutospacing="0" w:after="0" w:afterAutospacing="0" w:line="500" w:lineRule="exact"/>
        <w:ind w:left="0" w:right="0" w:firstLine="512" w:firstLineChars="200"/>
        <w:textAlignment w:val="auto"/>
        <w:rPr>
          <w:rFonts w:hint="eastAsia" w:ascii="宋体" w:hAnsi="宋体" w:eastAsia="宋体" w:cs="宋体"/>
          <w:i w:val="0"/>
          <w:caps w:val="0"/>
          <w:color w:val="333333"/>
          <w:spacing w:val="8"/>
          <w:sz w:val="24"/>
          <w:szCs w:val="24"/>
        </w:rPr>
      </w:pPr>
      <w:r>
        <w:rPr>
          <w:rFonts w:hint="eastAsia" w:ascii="宋体" w:hAnsi="宋体" w:eastAsia="宋体" w:cs="宋体"/>
          <w:i w:val="0"/>
          <w:caps w:val="0"/>
          <w:color w:val="333333"/>
          <w:spacing w:val="8"/>
          <w:sz w:val="24"/>
          <w:szCs w:val="24"/>
          <w:shd w:val="clear" w:fill="FFFFFF"/>
          <w:lang w:val="en-US" w:eastAsia="zh-CN"/>
        </w:rPr>
        <w:t>4.</w:t>
      </w:r>
      <w:r>
        <w:rPr>
          <w:rFonts w:hint="eastAsia" w:ascii="宋体" w:hAnsi="宋体" w:eastAsia="宋体" w:cs="宋体"/>
          <w:i w:val="0"/>
          <w:caps w:val="0"/>
          <w:color w:val="333333"/>
          <w:spacing w:val="8"/>
          <w:sz w:val="24"/>
          <w:szCs w:val="24"/>
          <w:shd w:val="clear" w:fill="FFFFFF"/>
        </w:rPr>
        <w:t>积极开展学术交流。为拓宽教师的学术视野、激发学术思想，本年度先后派出</w:t>
      </w:r>
      <w:r>
        <w:rPr>
          <w:rFonts w:hint="eastAsia" w:ascii="宋体" w:hAnsi="宋体" w:eastAsia="宋体" w:cs="宋体"/>
          <w:i w:val="0"/>
          <w:caps w:val="0"/>
          <w:color w:val="333333"/>
          <w:spacing w:val="8"/>
          <w:sz w:val="24"/>
          <w:szCs w:val="24"/>
          <w:shd w:val="clear" w:fill="FFFFFF"/>
          <w:lang w:val="en-US" w:eastAsia="zh-CN"/>
        </w:rPr>
        <w:t>10</w:t>
      </w:r>
      <w:r>
        <w:rPr>
          <w:rFonts w:hint="eastAsia" w:ascii="宋体" w:hAnsi="宋体" w:eastAsia="宋体" w:cs="宋体"/>
          <w:i w:val="0"/>
          <w:caps w:val="0"/>
          <w:color w:val="333333"/>
          <w:spacing w:val="8"/>
          <w:sz w:val="24"/>
          <w:szCs w:val="24"/>
          <w:shd w:val="clear" w:fill="FFFFFF"/>
        </w:rPr>
        <w:t>人次参加各级各类学术交流活动</w:t>
      </w:r>
      <w:r>
        <w:rPr>
          <w:rFonts w:hint="eastAsia" w:ascii="宋体" w:hAnsi="宋体" w:eastAsia="宋体" w:cs="宋体"/>
          <w:i w:val="0"/>
          <w:caps w:val="0"/>
          <w:color w:val="333333"/>
          <w:spacing w:val="8"/>
          <w:sz w:val="24"/>
          <w:szCs w:val="24"/>
          <w:shd w:val="clear" w:fill="FFFFFF"/>
          <w:lang w:val="en-US" w:eastAsia="zh-CN"/>
        </w:rPr>
        <w:t>和艺术展览活动</w:t>
      </w:r>
      <w:r>
        <w:rPr>
          <w:rFonts w:hint="eastAsia" w:ascii="宋体" w:hAnsi="宋体" w:eastAsia="宋体" w:cs="宋体"/>
          <w:i w:val="0"/>
          <w:caps w:val="0"/>
          <w:color w:val="333333"/>
          <w:spacing w:val="8"/>
          <w:sz w:val="24"/>
          <w:szCs w:val="24"/>
          <w:shd w:val="clear" w:fill="FFFFFF"/>
        </w:rPr>
        <w:t>，取得预期效果;邀请</w:t>
      </w:r>
      <w:r>
        <w:rPr>
          <w:rFonts w:hint="eastAsia" w:ascii="宋体" w:hAnsi="宋体" w:eastAsia="宋体" w:cs="宋体"/>
          <w:i w:val="0"/>
          <w:caps w:val="0"/>
          <w:color w:val="333333"/>
          <w:spacing w:val="8"/>
          <w:sz w:val="24"/>
          <w:szCs w:val="24"/>
          <w:shd w:val="clear" w:fill="FFFFFF"/>
          <w:lang w:val="en-US" w:eastAsia="zh-CN"/>
        </w:rPr>
        <w:t>6</w:t>
      </w:r>
      <w:r>
        <w:rPr>
          <w:rFonts w:hint="eastAsia" w:ascii="宋体" w:hAnsi="宋体" w:eastAsia="宋体" w:cs="宋体"/>
          <w:i w:val="0"/>
          <w:caps w:val="0"/>
          <w:color w:val="333333"/>
          <w:spacing w:val="8"/>
          <w:sz w:val="24"/>
          <w:szCs w:val="24"/>
          <w:shd w:val="clear" w:fill="FFFFFF"/>
        </w:rPr>
        <w:t>名校外专家</w:t>
      </w:r>
      <w:r>
        <w:rPr>
          <w:rFonts w:hint="eastAsia" w:ascii="宋体" w:hAnsi="宋体" w:eastAsia="宋体" w:cs="宋体"/>
          <w:i w:val="0"/>
          <w:caps w:val="0"/>
          <w:color w:val="333333"/>
          <w:spacing w:val="8"/>
          <w:sz w:val="24"/>
          <w:szCs w:val="24"/>
          <w:shd w:val="clear" w:fill="FFFFFF"/>
          <w:lang w:eastAsia="zh-CN"/>
        </w:rPr>
        <w:t>、</w:t>
      </w:r>
      <w:r>
        <w:rPr>
          <w:rFonts w:hint="eastAsia" w:ascii="宋体" w:hAnsi="宋体" w:eastAsia="宋体" w:cs="宋体"/>
          <w:i w:val="0"/>
          <w:caps w:val="0"/>
          <w:color w:val="333333"/>
          <w:spacing w:val="8"/>
          <w:sz w:val="24"/>
          <w:szCs w:val="24"/>
          <w:shd w:val="clear" w:fill="FFFFFF"/>
          <w:lang w:val="en-US" w:eastAsia="zh-CN"/>
        </w:rPr>
        <w:t>企业家、校友</w:t>
      </w:r>
      <w:r>
        <w:rPr>
          <w:rFonts w:hint="eastAsia" w:ascii="宋体" w:hAnsi="宋体" w:eastAsia="宋体" w:cs="宋体"/>
          <w:i w:val="0"/>
          <w:caps w:val="0"/>
          <w:color w:val="333333"/>
          <w:spacing w:val="8"/>
          <w:sz w:val="24"/>
          <w:szCs w:val="24"/>
          <w:shd w:val="clear" w:fill="FFFFFF"/>
        </w:rPr>
        <w:t>来校讲学并指导科研</w:t>
      </w:r>
      <w:r>
        <w:rPr>
          <w:rFonts w:hint="eastAsia" w:ascii="宋体" w:hAnsi="宋体" w:eastAsia="宋体" w:cs="宋体"/>
          <w:i w:val="0"/>
          <w:caps w:val="0"/>
          <w:color w:val="333333"/>
          <w:spacing w:val="8"/>
          <w:sz w:val="24"/>
          <w:szCs w:val="24"/>
          <w:shd w:val="clear" w:fill="FFFFFF"/>
          <w:lang w:val="en-US" w:eastAsia="zh-CN"/>
        </w:rPr>
        <w:t>和学生实践</w:t>
      </w:r>
      <w:r>
        <w:rPr>
          <w:rFonts w:hint="eastAsia" w:ascii="宋体" w:hAnsi="宋体" w:eastAsia="宋体" w:cs="宋体"/>
          <w:i w:val="0"/>
          <w:caps w:val="0"/>
          <w:color w:val="333333"/>
          <w:spacing w:val="8"/>
          <w:sz w:val="24"/>
          <w:szCs w:val="24"/>
          <w:shd w:val="clear" w:fill="FFFFFF"/>
        </w:rPr>
        <w:t>工作。</w:t>
      </w:r>
    </w:p>
    <w:p>
      <w:pPr>
        <w:pStyle w:val="5"/>
        <w:keepNext w:val="0"/>
        <w:keepLines w:val="0"/>
        <w:pageBreakBefore w:val="0"/>
        <w:widowControl/>
        <w:suppressLineNumbers w:val="0"/>
        <w:shd w:val="clear" w:fill="FFFFFF"/>
        <w:kinsoku/>
        <w:wordWrap/>
        <w:overflowPunct/>
        <w:topLinePunct w:val="0"/>
        <w:autoSpaceDE/>
        <w:autoSpaceDN/>
        <w:bidi w:val="0"/>
        <w:adjustRightInd/>
        <w:spacing w:before="0" w:beforeAutospacing="0" w:after="0" w:afterAutospacing="0" w:line="500" w:lineRule="exact"/>
        <w:ind w:left="0" w:right="0" w:firstLine="514" w:firstLineChars="200"/>
        <w:textAlignment w:val="auto"/>
        <w:rPr>
          <w:rFonts w:hint="eastAsia" w:ascii="宋体" w:hAnsi="宋体" w:eastAsia="宋体" w:cs="宋体"/>
          <w:b/>
          <w:bCs/>
          <w:i w:val="0"/>
          <w:caps w:val="0"/>
          <w:color w:val="333333"/>
          <w:spacing w:val="8"/>
          <w:sz w:val="24"/>
          <w:szCs w:val="24"/>
        </w:rPr>
      </w:pPr>
      <w:r>
        <w:rPr>
          <w:rFonts w:hint="eastAsia" w:ascii="宋体" w:hAnsi="宋体" w:eastAsia="宋体" w:cs="宋体"/>
          <w:b/>
          <w:bCs/>
          <w:i w:val="0"/>
          <w:caps w:val="0"/>
          <w:color w:val="333333"/>
          <w:spacing w:val="8"/>
          <w:sz w:val="24"/>
          <w:szCs w:val="24"/>
          <w:shd w:val="clear" w:fill="FFFFFF"/>
        </w:rPr>
        <w:t>四.学生工作</w:t>
      </w:r>
    </w:p>
    <w:p>
      <w:pPr>
        <w:keepNext w:val="0"/>
        <w:keepLines w:val="0"/>
        <w:pageBreakBefore w:val="0"/>
        <w:kinsoku/>
        <w:wordWrap/>
        <w:overflowPunct/>
        <w:topLinePunct w:val="0"/>
        <w:autoSpaceDE/>
        <w:autoSpaceDN/>
        <w:bidi w:val="0"/>
        <w:adjustRightIn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牢固树立“学生时刻在我心中，为学生的成长成才服务”的工作理念，坚持“扬长补短 强化基础 创出特色 形成亮点”的工作方针，围绕以学风建设为主线。</w:t>
      </w:r>
    </w:p>
    <w:p>
      <w:pPr>
        <w:keepNext w:val="0"/>
        <w:keepLines w:val="0"/>
        <w:pageBreakBefore w:val="0"/>
        <w:tabs>
          <w:tab w:val="right" w:pos="8306"/>
        </w:tabs>
        <w:kinsoku/>
        <w:wordWrap/>
        <w:overflowPunct/>
        <w:topLinePunct w:val="0"/>
        <w:autoSpaceDE/>
        <w:autoSpaceDN/>
        <w:bidi w:val="0"/>
        <w:adjustRightInd/>
        <w:spacing w:line="500" w:lineRule="exact"/>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sz w:val="24"/>
          <w:szCs w:val="24"/>
          <w:lang w:val="en-US" w:eastAsia="zh-CN"/>
        </w:rPr>
        <w:t>1.</w:t>
      </w:r>
      <w:r>
        <w:rPr>
          <w:rFonts w:hint="eastAsia" w:ascii="宋体" w:hAnsi="宋体" w:eastAsia="宋体" w:cs="宋体"/>
          <w:b w:val="0"/>
          <w:bCs/>
          <w:sz w:val="24"/>
          <w:szCs w:val="24"/>
        </w:rPr>
        <w:t>以学生党团工作为核心，进一步加强和深化学生思想政治工作。通过</w:t>
      </w:r>
      <w:r>
        <w:rPr>
          <w:rFonts w:hint="eastAsia" w:ascii="宋体" w:hAnsi="宋体" w:eastAsia="宋体" w:cs="宋体"/>
          <w:b w:val="0"/>
          <w:bCs/>
          <w:sz w:val="24"/>
          <w:szCs w:val="24"/>
          <w:lang w:val="en-US" w:eastAsia="zh-CN"/>
        </w:rPr>
        <w:t>新</w:t>
      </w:r>
      <w:r>
        <w:rPr>
          <w:rFonts w:hint="eastAsia" w:ascii="宋体" w:hAnsi="宋体" w:eastAsia="宋体" w:cs="宋体"/>
          <w:sz w:val="24"/>
          <w:szCs w:val="24"/>
          <w:lang w:val="en-US" w:eastAsia="zh-CN"/>
        </w:rPr>
        <w:t>媒体等</w:t>
      </w:r>
      <w:r>
        <w:rPr>
          <w:rFonts w:hint="eastAsia" w:ascii="宋体" w:hAnsi="宋体" w:eastAsia="宋体" w:cs="宋体"/>
          <w:sz w:val="24"/>
          <w:szCs w:val="24"/>
        </w:rPr>
        <w:t>发布学习资料、政策问答等，全面宣传党规党纪内容。</w:t>
      </w:r>
      <w:r>
        <w:rPr>
          <w:rFonts w:hint="eastAsia" w:ascii="宋体" w:hAnsi="宋体" w:eastAsia="宋体" w:cs="宋体"/>
          <w:sz w:val="24"/>
          <w:szCs w:val="24"/>
          <w:lang w:val="en-US" w:eastAsia="zh-CN"/>
        </w:rPr>
        <w:t>开展</w:t>
      </w:r>
      <w:r>
        <w:rPr>
          <w:rFonts w:hint="eastAsia" w:ascii="宋体" w:hAnsi="宋体" w:eastAsia="宋体" w:cs="宋体"/>
          <w:sz w:val="24"/>
          <w:szCs w:val="24"/>
        </w:rPr>
        <w:t>主题教育，提高思政教育实效</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同时</w:t>
      </w:r>
      <w:r>
        <w:rPr>
          <w:rFonts w:hint="eastAsia" w:ascii="宋体" w:hAnsi="宋体" w:eastAsia="宋体" w:cs="宋体"/>
          <w:b w:val="0"/>
          <w:bCs w:val="0"/>
          <w:sz w:val="24"/>
          <w:szCs w:val="24"/>
        </w:rPr>
        <w:t>开展迎新志愿服务 、党员、入党积极分子责任岗等，在活动中加强党员的党性意识，责任意识。</w:t>
      </w:r>
    </w:p>
    <w:p>
      <w:pPr>
        <w:keepNext w:val="0"/>
        <w:keepLines w:val="0"/>
        <w:pageBreakBefore w:val="0"/>
        <w:kinsoku/>
        <w:wordWrap/>
        <w:overflowPunct/>
        <w:topLinePunct w:val="0"/>
        <w:autoSpaceDE/>
        <w:autoSpaceDN/>
        <w:bidi w:val="0"/>
        <w:adjustRightInd/>
        <w:spacing w:line="500" w:lineRule="exact"/>
        <w:ind w:firstLine="470" w:firstLineChars="196"/>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以专业教育为重点，继续强化学风建设。完善制度，夯实基础学风。</w:t>
      </w:r>
      <w:r>
        <w:rPr>
          <w:rFonts w:hint="eastAsia" w:ascii="宋体" w:hAnsi="宋体" w:eastAsia="宋体" w:cs="宋体"/>
          <w:b w:val="0"/>
          <w:bCs w:val="0"/>
          <w:kern w:val="0"/>
          <w:sz w:val="24"/>
          <w:szCs w:val="24"/>
        </w:rPr>
        <w:t>落实学生晨练晨读、课堂考勤、无手机课堂等制度。全面打造以班级和寝室为单位的学风建设平台，开展英语助考行动</w:t>
      </w:r>
      <w:r>
        <w:rPr>
          <w:rFonts w:hint="eastAsia" w:ascii="宋体" w:hAnsi="宋体" w:eastAsia="宋体" w:cs="宋体"/>
          <w:b w:val="0"/>
          <w:bCs w:val="0"/>
          <w:kern w:val="0"/>
          <w:sz w:val="24"/>
          <w:szCs w:val="24"/>
          <w:lang w:eastAsia="zh-CN"/>
        </w:rPr>
        <w:t>，</w:t>
      </w:r>
      <w:r>
        <w:rPr>
          <w:rFonts w:hint="eastAsia" w:ascii="宋体" w:hAnsi="宋体" w:eastAsia="宋体" w:cs="宋体"/>
          <w:b w:val="0"/>
          <w:bCs w:val="0"/>
          <w:kern w:val="0"/>
          <w:sz w:val="24"/>
          <w:szCs w:val="24"/>
        </w:rPr>
        <w:t>落实学分预警和违纪预警制度</w:t>
      </w:r>
      <w:r>
        <w:rPr>
          <w:rFonts w:hint="eastAsia" w:ascii="宋体" w:hAnsi="宋体" w:eastAsia="宋体" w:cs="宋体"/>
          <w:b w:val="0"/>
          <w:bCs w:val="0"/>
          <w:sz w:val="24"/>
          <w:szCs w:val="24"/>
        </w:rPr>
        <w:t>。</w:t>
      </w:r>
      <w:r>
        <w:rPr>
          <w:rFonts w:hint="eastAsia" w:ascii="宋体" w:hAnsi="宋体" w:eastAsia="宋体" w:cs="宋体"/>
          <w:b w:val="0"/>
          <w:bCs w:val="0"/>
          <w:sz w:val="24"/>
          <w:szCs w:val="24"/>
          <w:lang w:val="en-US" w:eastAsia="zh-CN"/>
        </w:rPr>
        <w:t>学院</w:t>
      </w:r>
      <w:r>
        <w:rPr>
          <w:rFonts w:hint="eastAsia" w:ascii="宋体" w:hAnsi="宋体" w:eastAsia="宋体" w:cs="宋体"/>
          <w:b w:val="0"/>
          <w:bCs w:val="0"/>
          <w:sz w:val="24"/>
          <w:szCs w:val="24"/>
        </w:rPr>
        <w:t>举办</w:t>
      </w:r>
      <w:r>
        <w:rPr>
          <w:rFonts w:hint="eastAsia" w:ascii="宋体" w:hAnsi="宋体" w:eastAsia="宋体" w:cs="宋体"/>
          <w:b w:val="0"/>
          <w:bCs w:val="0"/>
          <w:sz w:val="24"/>
          <w:szCs w:val="24"/>
          <w:lang w:val="en-US" w:eastAsia="zh-CN"/>
        </w:rPr>
        <w:t>了六项大</w:t>
      </w:r>
      <w:r>
        <w:rPr>
          <w:rFonts w:hint="eastAsia" w:ascii="宋体" w:hAnsi="宋体" w:eastAsia="宋体" w:cs="宋体"/>
          <w:b w:val="0"/>
          <w:bCs w:val="0"/>
          <w:sz w:val="24"/>
          <w:szCs w:val="24"/>
        </w:rPr>
        <w:t>赛</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组织参加</w:t>
      </w:r>
      <w:r>
        <w:rPr>
          <w:rFonts w:hint="eastAsia" w:ascii="宋体" w:hAnsi="宋体" w:eastAsia="宋体" w:cs="宋体"/>
          <w:b w:val="0"/>
          <w:bCs w:val="0"/>
          <w:sz w:val="24"/>
          <w:szCs w:val="24"/>
          <w:lang w:val="en-US" w:eastAsia="zh-CN"/>
        </w:rPr>
        <w:t>学科</w:t>
      </w:r>
      <w:r>
        <w:rPr>
          <w:rFonts w:hint="eastAsia" w:ascii="宋体" w:hAnsi="宋体" w:eastAsia="宋体" w:cs="宋体"/>
          <w:b w:val="0"/>
          <w:bCs w:val="0"/>
          <w:sz w:val="24"/>
          <w:szCs w:val="24"/>
        </w:rPr>
        <w:t>竞赛，获得国家级奖项2项，省级奖项26项。完成学年总结鉴定，共评出国家奖学金一个，省政府奖学金14个，</w:t>
      </w:r>
      <w:r>
        <w:rPr>
          <w:rFonts w:hint="eastAsia" w:ascii="宋体" w:hAnsi="宋体" w:eastAsia="宋体" w:cs="宋体"/>
          <w:b w:val="0"/>
          <w:bCs w:val="0"/>
          <w:sz w:val="24"/>
          <w:szCs w:val="24"/>
          <w:lang w:val="en-US" w:eastAsia="zh-CN"/>
        </w:rPr>
        <w:t>等等</w:t>
      </w:r>
      <w:r>
        <w:rPr>
          <w:rFonts w:hint="eastAsia" w:ascii="宋体" w:hAnsi="宋体" w:eastAsia="宋体" w:cs="宋体"/>
          <w:b w:val="0"/>
          <w:bCs w:val="0"/>
          <w:sz w:val="24"/>
          <w:szCs w:val="24"/>
        </w:rPr>
        <w:t>。在院优良学风班级PK赛中获，学院班级分别获得最佳人气奖和银奖。</w:t>
      </w:r>
    </w:p>
    <w:p>
      <w:pPr>
        <w:keepNext w:val="0"/>
        <w:keepLines w:val="0"/>
        <w:pageBreakBefore w:val="0"/>
        <w:kinsoku/>
        <w:wordWrap/>
        <w:overflowPunct/>
        <w:topLinePunct w:val="0"/>
        <w:autoSpaceDE/>
        <w:autoSpaceDN/>
        <w:bidi w:val="0"/>
        <w:adjustRightInd/>
        <w:spacing w:line="500" w:lineRule="exact"/>
        <w:ind w:firstLine="352" w:firstLineChars="147"/>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以提高学生的创新能力，实践能力和职业素质为目标，丰富校园文化生活。以举办</w:t>
      </w:r>
      <w:r>
        <w:rPr>
          <w:rFonts w:hint="eastAsia" w:ascii="宋体" w:hAnsi="宋体" w:eastAsia="宋体" w:cs="宋体"/>
          <w:b w:val="0"/>
          <w:bCs w:val="0"/>
          <w:sz w:val="24"/>
          <w:szCs w:val="24"/>
          <w:lang w:val="en-US" w:eastAsia="zh-CN"/>
        </w:rPr>
        <w:t>各类竞赛</w:t>
      </w:r>
      <w:r>
        <w:rPr>
          <w:rFonts w:hint="eastAsia" w:ascii="宋体" w:hAnsi="宋体" w:eastAsia="宋体" w:cs="宋体"/>
          <w:b w:val="0"/>
          <w:bCs w:val="0"/>
          <w:sz w:val="24"/>
          <w:szCs w:val="24"/>
        </w:rPr>
        <w:t>为契机，开展各类设计活动，举办艺术展，宣传创意文化，构建活力和谐校园，培养全学院“以赛促学，学以致用”的良好氛围</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在院运动会中团体总分第四名。院体</w:t>
      </w:r>
      <w:r>
        <w:rPr>
          <w:rFonts w:hint="eastAsia" w:ascii="宋体" w:hAnsi="宋体" w:eastAsia="宋体" w:cs="宋体"/>
          <w:b w:val="0"/>
          <w:bCs w:val="0"/>
          <w:sz w:val="24"/>
          <w:szCs w:val="24"/>
          <w:lang w:val="en-US" w:eastAsia="zh-CN"/>
        </w:rPr>
        <w:t>测</w:t>
      </w:r>
      <w:r>
        <w:rPr>
          <w:rFonts w:hint="eastAsia" w:ascii="宋体" w:hAnsi="宋体" w:eastAsia="宋体" w:cs="宋体"/>
          <w:b w:val="0"/>
          <w:bCs w:val="0"/>
          <w:sz w:val="24"/>
          <w:szCs w:val="24"/>
        </w:rPr>
        <w:t>运动会中2019级获得第一名。</w:t>
      </w:r>
    </w:p>
    <w:p>
      <w:pPr>
        <w:keepNext w:val="0"/>
        <w:keepLines w:val="0"/>
        <w:pageBreakBefore w:val="0"/>
        <w:kinsoku/>
        <w:wordWrap/>
        <w:overflowPunct/>
        <w:topLinePunct w:val="0"/>
        <w:autoSpaceDE/>
        <w:autoSpaceDN/>
        <w:bidi w:val="0"/>
        <w:adjustRightInd/>
        <w:spacing w:line="500" w:lineRule="exact"/>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rPr>
        <w:t>以市场需求为导向，以促进学生充分就业为目的，加强就业指导和就业服务</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开展职业生涯规划指导、2020届学生就业系列讲座</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加强考研动员与服务，提升学生就业层次。2020届成功考上研究生13人，2021届考研</w:t>
      </w:r>
      <w:r>
        <w:rPr>
          <w:rFonts w:hint="eastAsia" w:ascii="宋体" w:hAnsi="宋体" w:eastAsia="宋体" w:cs="宋体"/>
          <w:b w:val="0"/>
          <w:bCs w:val="0"/>
          <w:sz w:val="24"/>
          <w:szCs w:val="24"/>
          <w:lang w:val="en-US" w:eastAsia="zh-CN"/>
        </w:rPr>
        <w:t>报名</w:t>
      </w:r>
      <w:r>
        <w:rPr>
          <w:rFonts w:hint="eastAsia" w:ascii="宋体" w:hAnsi="宋体" w:eastAsia="宋体" w:cs="宋体"/>
          <w:b w:val="0"/>
          <w:bCs w:val="0"/>
          <w:sz w:val="24"/>
          <w:szCs w:val="24"/>
        </w:rPr>
        <w:t>35人。</w:t>
      </w:r>
    </w:p>
    <w:p>
      <w:pPr>
        <w:pStyle w:val="4"/>
        <w:keepNext w:val="0"/>
        <w:keepLines w:val="0"/>
        <w:pageBreakBefore w:val="0"/>
        <w:kinsoku/>
        <w:wordWrap/>
        <w:overflowPunct/>
        <w:topLinePunct w:val="0"/>
        <w:autoSpaceDE/>
        <w:autoSpaceDN/>
        <w:bidi w:val="0"/>
        <w:adjustRightInd/>
        <w:spacing w:after="0" w:line="500" w:lineRule="exact"/>
        <w:ind w:left="0" w:leftChars="0" w:firstLine="54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5.</w:t>
      </w:r>
      <w:r>
        <w:rPr>
          <w:rFonts w:hint="eastAsia" w:ascii="宋体" w:hAnsi="宋体" w:eastAsia="宋体" w:cs="宋体"/>
          <w:b w:val="0"/>
          <w:bCs w:val="0"/>
          <w:sz w:val="24"/>
          <w:szCs w:val="24"/>
        </w:rPr>
        <w:t>以建设平安学院，服务最广大同学为目的，加强日常管理。落实校院班“月研制”三级联动机制，切实维护好学院正常的教育教学秩序。开展安全教育主题共42次。开展主题心理健康教育活动</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特别关注学生7人。受资助对象总人数60人，其中A档学生数27人，申请勤工助学岗位6个。</w:t>
      </w:r>
    </w:p>
    <w:p>
      <w:pPr>
        <w:keepNext w:val="0"/>
        <w:keepLines w:val="0"/>
        <w:pageBreakBefore w:val="0"/>
        <w:kinsoku/>
        <w:wordWrap/>
        <w:overflowPunct/>
        <w:topLinePunct w:val="0"/>
        <w:autoSpaceDE/>
        <w:autoSpaceDN/>
        <w:bidi w:val="0"/>
        <w:adjustRightInd/>
        <w:spacing w:line="500" w:lineRule="exact"/>
        <w:ind w:firstLine="480" w:firstLineChars="200"/>
        <w:textAlignment w:val="auto"/>
        <w:rPr>
          <w:rFonts w:hint="eastAsia" w:ascii="宋体" w:hAnsi="宋体" w:eastAsia="宋体" w:cs="宋体"/>
          <w:b w:val="0"/>
          <w:bCs w:val="0"/>
          <w:i w:val="0"/>
          <w:caps w:val="0"/>
          <w:color w:val="333333"/>
          <w:spacing w:val="8"/>
          <w:sz w:val="24"/>
          <w:szCs w:val="24"/>
        </w:rPr>
      </w:pPr>
      <w:r>
        <w:rPr>
          <w:rFonts w:hint="eastAsia" w:ascii="宋体" w:hAnsi="宋体" w:eastAsia="宋体" w:cs="宋体"/>
          <w:b w:val="0"/>
          <w:bCs w:val="0"/>
          <w:sz w:val="24"/>
          <w:szCs w:val="24"/>
          <w:lang w:val="en-US" w:eastAsia="zh-CN"/>
        </w:rPr>
        <w:t>6.</w:t>
      </w:r>
      <w:r>
        <w:rPr>
          <w:rFonts w:hint="eastAsia" w:ascii="宋体" w:hAnsi="宋体" w:eastAsia="宋体" w:cs="宋体"/>
          <w:b w:val="0"/>
          <w:bCs w:val="0"/>
          <w:sz w:val="24"/>
          <w:szCs w:val="24"/>
        </w:rPr>
        <w:t>加强学生会队伍建设，打造高效、正气、综合素质过硬的干部团队。</w:t>
      </w:r>
    </w:p>
    <w:p>
      <w:pPr>
        <w:pStyle w:val="5"/>
        <w:keepNext w:val="0"/>
        <w:keepLines w:val="0"/>
        <w:pageBreakBefore w:val="0"/>
        <w:widowControl/>
        <w:suppressLineNumbers w:val="0"/>
        <w:shd w:val="clear" w:fill="FFFFFF"/>
        <w:kinsoku/>
        <w:wordWrap/>
        <w:overflowPunct/>
        <w:topLinePunct w:val="0"/>
        <w:autoSpaceDE/>
        <w:autoSpaceDN/>
        <w:bidi w:val="0"/>
        <w:adjustRightInd/>
        <w:spacing w:before="0" w:beforeAutospacing="0" w:after="0" w:afterAutospacing="0" w:line="500" w:lineRule="exact"/>
        <w:ind w:left="0" w:right="0" w:firstLine="514" w:firstLineChars="200"/>
        <w:textAlignment w:val="auto"/>
        <w:rPr>
          <w:rFonts w:hint="eastAsia" w:ascii="宋体" w:hAnsi="宋体" w:eastAsia="宋体" w:cs="宋体"/>
          <w:b/>
          <w:bCs/>
          <w:i w:val="0"/>
          <w:caps w:val="0"/>
          <w:color w:val="333333"/>
          <w:spacing w:val="8"/>
          <w:sz w:val="24"/>
          <w:szCs w:val="24"/>
        </w:rPr>
      </w:pPr>
      <w:r>
        <w:rPr>
          <w:rFonts w:hint="eastAsia" w:ascii="宋体" w:hAnsi="宋体" w:eastAsia="宋体" w:cs="宋体"/>
          <w:b/>
          <w:bCs/>
          <w:i w:val="0"/>
          <w:caps w:val="0"/>
          <w:color w:val="333333"/>
          <w:spacing w:val="8"/>
          <w:sz w:val="24"/>
          <w:szCs w:val="24"/>
          <w:shd w:val="clear" w:fill="FFFFFF"/>
        </w:rPr>
        <w:t>五.综合管理工作</w:t>
      </w:r>
    </w:p>
    <w:p>
      <w:pPr>
        <w:keepNext w:val="0"/>
        <w:keepLines w:val="0"/>
        <w:pageBreakBefore w:val="0"/>
        <w:kinsoku/>
        <w:wordWrap/>
        <w:overflowPunct/>
        <w:topLinePunct w:val="0"/>
        <w:autoSpaceDE/>
        <w:autoSpaceDN/>
        <w:bidi w:val="0"/>
        <w:adjustRightInd/>
        <w:spacing w:line="500" w:lineRule="exact"/>
        <w:ind w:firstLine="480"/>
        <w:textAlignment w:val="auto"/>
        <w:rPr>
          <w:rFonts w:hint="eastAsia" w:ascii="宋体" w:hAnsi="宋体" w:eastAsia="宋体" w:cs="宋体"/>
          <w:i w:val="0"/>
          <w:caps w:val="0"/>
          <w:color w:val="333333"/>
          <w:spacing w:val="8"/>
          <w:sz w:val="24"/>
          <w:szCs w:val="24"/>
          <w:shd w:val="clear" w:fill="FFFFFF"/>
          <w:lang w:val="en-US" w:eastAsia="zh-CN"/>
        </w:rPr>
      </w:pPr>
      <w:r>
        <w:rPr>
          <w:rFonts w:hint="eastAsia" w:ascii="宋体" w:hAnsi="宋体" w:eastAsia="宋体" w:cs="宋体"/>
          <w:i w:val="0"/>
          <w:caps w:val="0"/>
          <w:color w:val="333333"/>
          <w:spacing w:val="8"/>
          <w:sz w:val="24"/>
          <w:szCs w:val="24"/>
          <w:shd w:val="clear" w:fill="FFFFFF"/>
        </w:rPr>
        <w:t>1</w:t>
      </w:r>
      <w:r>
        <w:rPr>
          <w:rFonts w:hint="eastAsia" w:ascii="宋体" w:hAnsi="宋体" w:eastAsia="宋体" w:cs="宋体"/>
          <w:i w:val="0"/>
          <w:caps w:val="0"/>
          <w:color w:val="333333"/>
          <w:spacing w:val="8"/>
          <w:sz w:val="24"/>
          <w:szCs w:val="24"/>
          <w:shd w:val="clear" w:fill="FFFFFF"/>
          <w:lang w:val="en-US" w:eastAsia="zh-CN"/>
        </w:rPr>
        <w:t>.做好防疫抗疫工作。学院迅速响应，周密部署，通知全体师生做好防疫；实时摸排，做好管理，掌握全体师生实时动向；签到打卡，志愿服务，每天要求师生打卡，积极参加社区及学院志愿服务；教学改革，不误学业，师生迅速适应掌握视频教学；思想引领，筑牢信心，发挥党员先锋模范作用，利用网络全面宣传防疫抗疫知识；搞疫常态化，不放松。</w:t>
      </w:r>
    </w:p>
    <w:p>
      <w:pPr>
        <w:keepNext w:val="0"/>
        <w:keepLines w:val="0"/>
        <w:pageBreakBefore w:val="0"/>
        <w:kinsoku/>
        <w:wordWrap/>
        <w:overflowPunct/>
        <w:topLinePunct w:val="0"/>
        <w:autoSpaceDE/>
        <w:autoSpaceDN/>
        <w:bidi w:val="0"/>
        <w:adjustRightInd/>
        <w:spacing w:line="500" w:lineRule="exact"/>
        <w:ind w:firstLine="48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做好工会活动</w:t>
      </w:r>
      <w:r>
        <w:rPr>
          <w:rFonts w:hint="eastAsia" w:ascii="宋体" w:hAnsi="宋体" w:eastAsia="宋体" w:cs="宋体"/>
          <w:sz w:val="24"/>
          <w:szCs w:val="24"/>
          <w:lang w:eastAsia="zh-CN"/>
        </w:rPr>
        <w:t>。</w:t>
      </w:r>
      <w:r>
        <w:rPr>
          <w:rFonts w:hint="eastAsia" w:ascii="宋体" w:hAnsi="宋体" w:eastAsia="宋体" w:cs="宋体"/>
          <w:sz w:val="24"/>
          <w:szCs w:val="24"/>
        </w:rPr>
        <w:t>做好生日蛋糕券定点单位的汇总及发放；端午节粽子的统计及发放；做好暑假教工疗休养的报名工作；组织老师积极参加院运动会并做好报名工作；组织教工台州钓鱼、摘橘子等丰富的工会活动。同时做好生育教工的慰问等工作。</w:t>
      </w:r>
      <w:r>
        <w:rPr>
          <w:rFonts w:hint="eastAsia" w:ascii="宋体" w:hAnsi="宋体" w:eastAsia="宋体" w:cs="宋体"/>
          <w:sz w:val="24"/>
          <w:szCs w:val="24"/>
          <w:lang w:val="en-US" w:eastAsia="zh-CN"/>
        </w:rPr>
        <w:t>筹建教工运动休闲室。</w:t>
      </w:r>
    </w:p>
    <w:p>
      <w:pPr>
        <w:pStyle w:val="5"/>
        <w:keepNext w:val="0"/>
        <w:keepLines w:val="0"/>
        <w:pageBreakBefore w:val="0"/>
        <w:widowControl/>
        <w:suppressLineNumbers w:val="0"/>
        <w:shd w:val="clear" w:fill="FFFFFF"/>
        <w:kinsoku/>
        <w:wordWrap/>
        <w:overflowPunct/>
        <w:topLinePunct w:val="0"/>
        <w:autoSpaceDE/>
        <w:autoSpaceDN/>
        <w:bidi w:val="0"/>
        <w:adjustRightInd/>
        <w:spacing w:before="0" w:beforeAutospacing="0" w:after="0" w:afterAutospacing="0" w:line="500" w:lineRule="exact"/>
        <w:ind w:left="0" w:right="0" w:firstLine="512" w:firstLineChars="200"/>
        <w:textAlignment w:val="auto"/>
        <w:rPr>
          <w:rFonts w:hint="eastAsia" w:ascii="宋体" w:hAnsi="宋体" w:eastAsia="宋体" w:cs="宋体"/>
          <w:sz w:val="24"/>
          <w:szCs w:val="24"/>
          <w:lang w:val="en-US" w:eastAsia="zh-CN"/>
        </w:rPr>
      </w:pPr>
      <w:r>
        <w:rPr>
          <w:rFonts w:hint="eastAsia" w:ascii="宋体" w:hAnsi="宋体" w:eastAsia="宋体" w:cs="宋体"/>
          <w:i w:val="0"/>
          <w:caps w:val="0"/>
          <w:color w:val="333333"/>
          <w:spacing w:val="8"/>
          <w:sz w:val="24"/>
          <w:szCs w:val="24"/>
          <w:shd w:val="clear" w:fill="FFFFFF"/>
          <w:lang w:val="en-US" w:eastAsia="zh-CN"/>
        </w:rPr>
        <w:t>3.做好设计家园党建建设的设计工作，并尽快实施；配合</w:t>
      </w:r>
      <w:r>
        <w:rPr>
          <w:rFonts w:hint="eastAsia" w:ascii="宋体" w:hAnsi="宋体" w:eastAsia="宋体" w:cs="宋体"/>
          <w:sz w:val="24"/>
          <w:szCs w:val="24"/>
        </w:rPr>
        <w:t>学院</w:t>
      </w:r>
      <w:r>
        <w:rPr>
          <w:rFonts w:hint="eastAsia" w:ascii="宋体" w:hAnsi="宋体" w:eastAsia="宋体" w:cs="宋体"/>
          <w:sz w:val="24"/>
          <w:szCs w:val="24"/>
          <w:lang w:val="en-US" w:eastAsia="zh-CN"/>
        </w:rPr>
        <w:t>做好</w:t>
      </w:r>
      <w:r>
        <w:rPr>
          <w:rFonts w:hint="eastAsia" w:ascii="宋体" w:hAnsi="宋体" w:eastAsia="宋体" w:cs="宋体"/>
          <w:sz w:val="24"/>
          <w:szCs w:val="24"/>
        </w:rPr>
        <w:t>“美好‘食’光、清廉‘花’开主题作品大赛</w:t>
      </w:r>
      <w:r>
        <w:rPr>
          <w:rFonts w:hint="eastAsia" w:ascii="宋体" w:hAnsi="宋体" w:eastAsia="宋体" w:cs="宋体"/>
          <w:sz w:val="24"/>
          <w:szCs w:val="24"/>
          <w:lang w:eastAsia="zh-CN"/>
        </w:rPr>
        <w:t>，</w:t>
      </w:r>
      <w:r>
        <w:rPr>
          <w:rFonts w:hint="eastAsia" w:ascii="宋体" w:hAnsi="宋体" w:eastAsia="宋体" w:cs="宋体"/>
          <w:i w:val="0"/>
          <w:caps w:val="0"/>
          <w:color w:val="333333"/>
          <w:spacing w:val="8"/>
          <w:sz w:val="24"/>
          <w:szCs w:val="24"/>
          <w:shd w:val="clear" w:fill="FFFFFF"/>
          <w:lang w:val="en-US" w:eastAsia="zh-CN"/>
        </w:rPr>
        <w:t>全面动员，全体参加</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要求各专业主任、学工落实安排，收集比较优秀的作品60余件；兰溪市第一届发展大会国庆节期间在我院举办，配合做好“美好家园”设计大赛，安排优秀学生湖边现场作画，并评选出优秀作品。</w:t>
      </w:r>
    </w:p>
    <w:p>
      <w:pPr>
        <w:pStyle w:val="5"/>
        <w:keepNext w:val="0"/>
        <w:keepLines w:val="0"/>
        <w:pageBreakBefore w:val="0"/>
        <w:widowControl/>
        <w:suppressLineNumbers w:val="0"/>
        <w:shd w:val="clear" w:fill="FFFFFF"/>
        <w:kinsoku/>
        <w:wordWrap/>
        <w:overflowPunct/>
        <w:topLinePunct w:val="0"/>
        <w:autoSpaceDE/>
        <w:autoSpaceDN/>
        <w:bidi w:val="0"/>
        <w:adjustRightInd/>
        <w:spacing w:before="0" w:beforeAutospacing="0" w:after="0" w:afterAutospacing="0" w:line="500" w:lineRule="exact"/>
        <w:ind w:left="0" w:righ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4.做好其他常规工作</w:t>
      </w:r>
    </w:p>
    <w:p>
      <w:pPr>
        <w:pStyle w:val="5"/>
        <w:keepNext w:val="0"/>
        <w:keepLines w:val="0"/>
        <w:pageBreakBefore w:val="0"/>
        <w:widowControl/>
        <w:suppressLineNumbers w:val="0"/>
        <w:shd w:val="clear" w:fill="FFFFFF"/>
        <w:kinsoku/>
        <w:wordWrap/>
        <w:overflowPunct/>
        <w:topLinePunct w:val="0"/>
        <w:autoSpaceDE/>
        <w:autoSpaceDN/>
        <w:bidi w:val="0"/>
        <w:adjustRightInd/>
        <w:spacing w:before="0" w:beforeAutospacing="0" w:after="0" w:afterAutospacing="0" w:line="500" w:lineRule="exact"/>
        <w:ind w:left="0" w:right="0" w:firstLine="480" w:firstLineChars="200"/>
        <w:textAlignment w:val="auto"/>
        <w:rPr>
          <w:rFonts w:hint="eastAsia" w:ascii="宋体" w:hAnsi="宋体" w:eastAsia="宋体" w:cs="宋体"/>
          <w:sz w:val="24"/>
          <w:szCs w:val="24"/>
          <w:lang w:val="en-US" w:eastAsia="zh-CN"/>
        </w:rPr>
      </w:pPr>
    </w:p>
    <w:p>
      <w:pPr>
        <w:pStyle w:val="5"/>
        <w:keepNext w:val="0"/>
        <w:keepLines w:val="0"/>
        <w:pageBreakBefore w:val="0"/>
        <w:widowControl/>
        <w:suppressLineNumbers w:val="0"/>
        <w:shd w:val="clear" w:fill="FFFFFF"/>
        <w:kinsoku/>
        <w:wordWrap/>
        <w:overflowPunct/>
        <w:topLinePunct w:val="0"/>
        <w:autoSpaceDE/>
        <w:autoSpaceDN/>
        <w:bidi w:val="0"/>
        <w:adjustRightInd/>
        <w:spacing w:before="0" w:beforeAutospacing="0" w:after="0" w:afterAutospacing="0" w:line="500" w:lineRule="exact"/>
        <w:ind w:left="0" w:right="0"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2021年工作要点：</w:t>
      </w:r>
    </w:p>
    <w:p>
      <w:pPr>
        <w:keepNext w:val="0"/>
        <w:keepLines w:val="0"/>
        <w:pageBreakBefore w:val="0"/>
        <w:numPr>
          <w:ilvl w:val="0"/>
          <w:numId w:val="1"/>
        </w:numPr>
        <w:kinsoku/>
        <w:wordWrap/>
        <w:overflowPunct/>
        <w:topLinePunct w:val="0"/>
        <w:autoSpaceDE/>
        <w:autoSpaceDN/>
        <w:bidi w:val="0"/>
        <w:adjustRightInd/>
        <w:snapToGrid/>
        <w:spacing w:line="500" w:lineRule="exact"/>
        <w:ind w:left="0" w:firstLine="480" w:firstLineChars="200"/>
        <w:textAlignment w:val="auto"/>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val="en-US" w:eastAsia="zh-CN"/>
        </w:rPr>
        <w:t>党建有机植入项目工作室建设</w:t>
      </w:r>
      <w:r>
        <w:rPr>
          <w:rFonts w:hint="eastAsia" w:ascii="宋体" w:hAnsi="宋体" w:eastAsia="宋体" w:cs="宋体"/>
          <w:sz w:val="24"/>
          <w:szCs w:val="24"/>
          <w:lang w:val="en-US" w:eastAsia="zh-CN"/>
        </w:rPr>
        <w:t>，</w:t>
      </w:r>
      <w:r>
        <w:rPr>
          <w:rFonts w:hint="eastAsia" w:ascii="宋体" w:hAnsi="宋体" w:eastAsia="宋体" w:cs="宋体"/>
          <w:color w:val="FF0000"/>
          <w:sz w:val="24"/>
          <w:szCs w:val="24"/>
          <w:lang w:val="en-US" w:eastAsia="zh-CN"/>
        </w:rPr>
        <w:t>鼓励每个教师建设一门课程思政的代表作，创建党建工作的特色和品牌；</w:t>
      </w:r>
    </w:p>
    <w:p>
      <w:pPr>
        <w:keepNext w:val="0"/>
        <w:keepLines w:val="0"/>
        <w:pageBreakBefore w:val="0"/>
        <w:numPr>
          <w:ilvl w:val="0"/>
          <w:numId w:val="1"/>
        </w:numPr>
        <w:kinsoku/>
        <w:wordWrap/>
        <w:overflowPunct/>
        <w:topLinePunct w:val="0"/>
        <w:autoSpaceDE/>
        <w:autoSpaceDN/>
        <w:bidi w:val="0"/>
        <w:adjustRightInd/>
        <w:snapToGrid/>
        <w:spacing w:line="500" w:lineRule="exact"/>
        <w:ind w:left="0" w:firstLine="480" w:firstLineChars="200"/>
        <w:textAlignment w:val="auto"/>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val="en-US" w:eastAsia="zh-CN"/>
        </w:rPr>
        <w:t>持续推进院风、教风、学风的三风建设；</w:t>
      </w:r>
      <w:bookmarkStart w:id="0" w:name="_GoBack"/>
      <w:bookmarkEnd w:id="0"/>
    </w:p>
    <w:p>
      <w:pPr>
        <w:keepNext w:val="0"/>
        <w:keepLines w:val="0"/>
        <w:pageBreakBefore w:val="0"/>
        <w:numPr>
          <w:ilvl w:val="0"/>
          <w:numId w:val="1"/>
        </w:numPr>
        <w:kinsoku/>
        <w:wordWrap/>
        <w:overflowPunct/>
        <w:topLinePunct w:val="0"/>
        <w:autoSpaceDE/>
        <w:autoSpaceDN/>
        <w:bidi w:val="0"/>
        <w:adjustRightInd/>
        <w:snapToGrid/>
        <w:spacing w:line="500" w:lineRule="exact"/>
        <w:ind w:left="0" w:firstLine="480" w:firstLineChars="200"/>
        <w:textAlignment w:val="auto"/>
        <w:rPr>
          <w:rFonts w:hint="eastAsia" w:ascii="宋体" w:hAnsi="宋体" w:eastAsia="宋体" w:cs="宋体"/>
          <w:color w:val="FF0000"/>
          <w:sz w:val="24"/>
          <w:szCs w:val="24"/>
          <w:lang w:val="en-US" w:eastAsia="zh-CN"/>
        </w:rPr>
      </w:pPr>
      <w:r>
        <w:rPr>
          <w:rFonts w:hint="eastAsia" w:ascii="宋体" w:hAnsi="宋体" w:eastAsia="宋体" w:cs="宋体"/>
          <w:sz w:val="24"/>
          <w:szCs w:val="24"/>
          <w:lang w:val="en-US" w:eastAsia="zh-CN"/>
        </w:rPr>
        <w:t>积极引进高职称或名校的优秀师资，</w:t>
      </w:r>
      <w:r>
        <w:rPr>
          <w:rFonts w:hint="eastAsia" w:ascii="宋体" w:hAnsi="宋体" w:eastAsia="宋体" w:cs="宋体"/>
          <w:color w:val="FF0000"/>
          <w:sz w:val="24"/>
          <w:szCs w:val="24"/>
          <w:lang w:val="en-US" w:eastAsia="zh-CN"/>
        </w:rPr>
        <w:t>整合外聘教师队伍资源，打造质量和数量并存的师资团队；</w:t>
      </w:r>
    </w:p>
    <w:p>
      <w:pPr>
        <w:keepNext w:val="0"/>
        <w:keepLines w:val="0"/>
        <w:pageBreakBefore w:val="0"/>
        <w:numPr>
          <w:ilvl w:val="0"/>
          <w:numId w:val="1"/>
        </w:numPr>
        <w:kinsoku/>
        <w:wordWrap/>
        <w:overflowPunct/>
        <w:topLinePunct w:val="0"/>
        <w:autoSpaceDE/>
        <w:autoSpaceDN/>
        <w:bidi w:val="0"/>
        <w:adjustRightInd/>
        <w:snapToGrid/>
        <w:spacing w:line="500" w:lineRule="exact"/>
        <w:ind w:left="0" w:firstLine="480" w:firstLineChars="200"/>
        <w:textAlignment w:val="auto"/>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val="en-US" w:eastAsia="zh-CN"/>
        </w:rPr>
        <w:t>加强学科和专业的内外交流，鼓励走出去和请进来；</w:t>
      </w:r>
    </w:p>
    <w:p>
      <w:pPr>
        <w:keepNext w:val="0"/>
        <w:keepLines w:val="0"/>
        <w:pageBreakBefore w:val="0"/>
        <w:kinsoku/>
        <w:wordWrap/>
        <w:overflowPunct/>
        <w:topLinePunct w:val="0"/>
        <w:autoSpaceDE/>
        <w:autoSpaceDN/>
        <w:bidi w:val="0"/>
        <w:adjustRightInd/>
        <w:snapToGrid/>
        <w:spacing w:line="500" w:lineRule="exact"/>
        <w:ind w:lef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（四）进一步加强教师的科研工作，做好纵向项目的指导和培育，做好</w:t>
      </w:r>
      <w:r>
        <w:rPr>
          <w:rFonts w:hint="eastAsia" w:ascii="宋体" w:hAnsi="宋体" w:eastAsia="宋体" w:cs="宋体"/>
          <w:color w:val="FF0000"/>
          <w:sz w:val="24"/>
          <w:szCs w:val="24"/>
          <w:lang w:val="en-US" w:eastAsia="zh-CN"/>
        </w:rPr>
        <w:t>重大</w:t>
      </w:r>
      <w:r>
        <w:rPr>
          <w:rFonts w:hint="eastAsia" w:ascii="宋体" w:hAnsi="宋体" w:eastAsia="宋体" w:cs="宋体"/>
          <w:sz w:val="24"/>
          <w:szCs w:val="24"/>
          <w:lang w:val="en-US" w:eastAsia="zh-CN"/>
        </w:rPr>
        <w:t>横向项目引进，以科研带动师生成长；</w:t>
      </w:r>
    </w:p>
    <w:p>
      <w:pPr>
        <w:keepNext w:val="0"/>
        <w:keepLines w:val="0"/>
        <w:pageBreakBefore w:val="0"/>
        <w:kinsoku/>
        <w:wordWrap/>
        <w:overflowPunct/>
        <w:topLinePunct w:val="0"/>
        <w:autoSpaceDE/>
        <w:autoSpaceDN/>
        <w:bidi w:val="0"/>
        <w:adjustRightInd/>
        <w:snapToGrid/>
        <w:spacing w:line="500" w:lineRule="exact"/>
        <w:ind w:lef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（五）提升工作室项目制教学的质量和品牌；</w:t>
      </w:r>
    </w:p>
    <w:p>
      <w:pPr>
        <w:keepNext w:val="0"/>
        <w:keepLines w:val="0"/>
        <w:pageBreakBefore w:val="0"/>
        <w:kinsoku/>
        <w:wordWrap/>
        <w:overflowPunct/>
        <w:topLinePunct w:val="0"/>
        <w:autoSpaceDE/>
        <w:autoSpaceDN/>
        <w:bidi w:val="0"/>
        <w:adjustRightInd/>
        <w:snapToGrid/>
        <w:spacing w:line="500" w:lineRule="exact"/>
        <w:ind w:left="0" w:firstLine="480" w:firstLineChars="200"/>
        <w:textAlignment w:val="auto"/>
        <w:rPr>
          <w:rFonts w:hint="eastAsia" w:ascii="宋体" w:hAnsi="宋体" w:eastAsia="宋体" w:cs="宋体"/>
          <w:color w:val="FF0000"/>
          <w:sz w:val="24"/>
          <w:szCs w:val="24"/>
          <w:lang w:val="en-US" w:eastAsia="zh-CN"/>
        </w:rPr>
      </w:pPr>
    </w:p>
    <w:p>
      <w:pPr>
        <w:pStyle w:val="5"/>
        <w:keepNext w:val="0"/>
        <w:keepLines w:val="0"/>
        <w:pageBreakBefore w:val="0"/>
        <w:widowControl/>
        <w:suppressLineNumbers w:val="0"/>
        <w:shd w:val="clear" w:fill="FFFFFF"/>
        <w:kinsoku/>
        <w:wordWrap/>
        <w:overflowPunct/>
        <w:topLinePunct w:val="0"/>
        <w:autoSpaceDE/>
        <w:autoSpaceDN/>
        <w:bidi w:val="0"/>
        <w:adjustRightInd/>
        <w:spacing w:before="0" w:beforeAutospacing="0" w:after="0" w:afterAutospacing="0" w:line="500" w:lineRule="exact"/>
        <w:ind w:left="0" w:right="0" w:firstLine="480" w:firstLineChars="200"/>
        <w:textAlignment w:val="auto"/>
        <w:rPr>
          <w:rFonts w:hint="eastAsia" w:ascii="宋体" w:hAnsi="宋体" w:eastAsia="宋体" w:cs="宋体"/>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54F84C"/>
    <w:multiLevelType w:val="singleLevel"/>
    <w:tmpl w:val="6C54F84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092737"/>
    <w:rsid w:val="08B5143F"/>
    <w:rsid w:val="09500EFA"/>
    <w:rsid w:val="0D853CB0"/>
    <w:rsid w:val="10750BCA"/>
    <w:rsid w:val="1139317C"/>
    <w:rsid w:val="138D5F3F"/>
    <w:rsid w:val="13C932BC"/>
    <w:rsid w:val="17394AC6"/>
    <w:rsid w:val="1875524C"/>
    <w:rsid w:val="237C232F"/>
    <w:rsid w:val="24092737"/>
    <w:rsid w:val="24C07128"/>
    <w:rsid w:val="27DD3A10"/>
    <w:rsid w:val="2A1D19E7"/>
    <w:rsid w:val="2C2503BD"/>
    <w:rsid w:val="3A6135EF"/>
    <w:rsid w:val="438F761C"/>
    <w:rsid w:val="45714626"/>
    <w:rsid w:val="4C243D2B"/>
    <w:rsid w:val="4C8A25C7"/>
    <w:rsid w:val="55C66A82"/>
    <w:rsid w:val="57FB1B13"/>
    <w:rsid w:val="5A012838"/>
    <w:rsid w:val="5A186B2F"/>
    <w:rsid w:val="5C5E1B4B"/>
    <w:rsid w:val="5DAD1DE0"/>
    <w:rsid w:val="658862E4"/>
    <w:rsid w:val="66BA3FFE"/>
    <w:rsid w:val="683F232D"/>
    <w:rsid w:val="6B392F1D"/>
    <w:rsid w:val="6BD952E3"/>
    <w:rsid w:val="6FE919BB"/>
    <w:rsid w:val="70047BAF"/>
    <w:rsid w:val="711455D3"/>
    <w:rsid w:val="720C546B"/>
    <w:rsid w:val="79202116"/>
    <w:rsid w:val="7AFE7E21"/>
    <w:rsid w:val="7D840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Body Text Indent"/>
    <w:basedOn w:val="1"/>
    <w:uiPriority w:val="0"/>
    <w:pPr>
      <w:tabs>
        <w:tab w:val="left" w:pos="2520"/>
      </w:tabs>
      <w:spacing w:line="560" w:lineRule="exact"/>
      <w:ind w:firstLine="482"/>
    </w:pPr>
    <w:rPr>
      <w:sz w:val="28"/>
      <w:szCs w:val="28"/>
    </w:rPr>
  </w:style>
  <w:style w:type="paragraph" w:styleId="3">
    <w:name w:val="Body Text Indent 2"/>
    <w:basedOn w:val="1"/>
    <w:qFormat/>
    <w:uiPriority w:val="0"/>
    <w:pPr>
      <w:spacing w:after="120" w:line="480" w:lineRule="auto"/>
      <w:ind w:left="420" w:leftChars="200"/>
    </w:pPr>
  </w:style>
  <w:style w:type="paragraph" w:styleId="4">
    <w:name w:val="Body Text Indent 3"/>
    <w:basedOn w:val="1"/>
    <w:qFormat/>
    <w:uiPriority w:val="0"/>
    <w:pPr>
      <w:spacing w:after="120"/>
      <w:ind w:left="420" w:leftChars="200"/>
    </w:pPr>
    <w:rPr>
      <w:sz w:val="16"/>
      <w:szCs w:val="16"/>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2020-12-10T01:17:00Z</dcterms:created>
  <dc:creator>我的电脑</dc:creator>
  <cp:lastModifiedBy>盛品</cp:lastModifiedBy>
  <dcterms:modified xsi:type="dcterms:W3CDTF">2020-12-10T16:31:28Z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