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textAlignment w:val="auto"/>
      </w:pPr>
      <w:r>
        <w:rPr>
          <w:rFonts w:hint="eastAsia"/>
        </w:rPr>
        <w:t>4C</w:t>
      </w:r>
      <w:r>
        <w:t>2023数媒</w:t>
      </w:r>
      <w:r>
        <w:rPr>
          <w:rFonts w:hint="eastAsia"/>
          <w:lang w:val="en-US" w:eastAsia="zh-CN"/>
        </w:rPr>
        <w:t>游戏与交互</w:t>
      </w:r>
      <w:r>
        <w:rPr>
          <w:rFonts w:hint="eastAsia"/>
        </w:rPr>
        <w:t>组</w:t>
      </w:r>
      <w:r>
        <w:t>提交作品文件要求</w:t>
      </w:r>
    </w:p>
    <w:tbl>
      <w:tblPr>
        <w:tblStyle w:val="4"/>
        <w:tblW w:w="15739" w:type="dxa"/>
        <w:tblInd w:w="-8" w:type="dxa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751"/>
        <w:gridCol w:w="792"/>
        <w:gridCol w:w="3015"/>
        <w:gridCol w:w="4935"/>
        <w:gridCol w:w="2269"/>
        <w:gridCol w:w="3977"/>
      </w:tblGrid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63" w:hRule="atLeast"/>
          <w:tblHeader/>
        </w:trPr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 w:firstLine="38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数媒类别</w:t>
            </w:r>
          </w:p>
        </w:tc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二级</w:t>
            </w:r>
          </w:p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类别</w:t>
            </w:r>
          </w:p>
        </w:tc>
        <w:tc>
          <w:tcPr>
            <w:tcW w:w="14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文件类别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6" w:hRule="atLeast"/>
          <w:tblHeader/>
        </w:trPr>
        <w:tc>
          <w:tcPr>
            <w:tcW w:w="7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作品文件 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素材源码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答辩辅助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作品演示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253" w:hRule="atLeast"/>
        </w:trPr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数媒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游戏与交互</w:t>
            </w:r>
            <w:r>
              <w:rPr>
                <w:rFonts w:hint="eastAsia"/>
                <w:color w:val="auto"/>
                <w:sz w:val="24"/>
              </w:rPr>
              <w:t>组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hanging="120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游戏</w:t>
            </w:r>
          </w:p>
          <w:p>
            <w:pPr>
              <w:spacing w:after="0" w:line="240" w:lineRule="auto"/>
              <w:ind w:left="0" w:hanging="120"/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作品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rFonts w:hint="default"/>
                <w:color w:val="auto"/>
                <w:lang w:val="en-US"/>
              </w:rPr>
            </w:pPr>
            <w:r>
              <w:rPr>
                <w:color w:val="auto"/>
                <w:sz w:val="18"/>
              </w:rPr>
              <w:t>本类别作品包含且仅限于运行于电脑或是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移动</w:t>
            </w:r>
            <w:r>
              <w:rPr>
                <w:color w:val="auto"/>
                <w:sz w:val="18"/>
              </w:rPr>
              <w:t>端的游戏作品与交互媒体作品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color w:val="auto"/>
                <w:sz w:val="18"/>
              </w:rPr>
              <w:t xml:space="preserve">提交格式：直接在操作系统上运行的可执行文件或是相应的安装包，如涉及其他常规关联库附文档说明（如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Java runtime</w:t>
            </w:r>
            <w:r>
              <w:rPr>
                <w:color w:val="auto"/>
                <w:sz w:val="18"/>
              </w:rPr>
              <w:t>），特殊关联库需一并提供相应的安装文件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 w:leftChars="0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  <w:sz w:val="18"/>
              </w:rPr>
              <w:t xml:space="preserve">文件包不大于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1GB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lang w:eastAsia="zh-CN"/>
              </w:rPr>
              <w:t>。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创作文档： </w:t>
            </w:r>
          </w:p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（1）</w:t>
            </w:r>
            <w:r>
              <w:rPr>
                <w:color w:val="auto"/>
                <w:sz w:val="18"/>
              </w:rPr>
              <w:t>创作简介，包含作品简介与创作立意，作品特色等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（2）</w:t>
            </w:r>
            <w:r>
              <w:rPr>
                <w:color w:val="auto"/>
                <w:sz w:val="18"/>
              </w:rPr>
              <w:t>创作说明，包含创作的重难点、使用的技术方法等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sz w:val="18"/>
                <w:lang w:val="en-US" w:eastAsia="zh-CN"/>
              </w:rPr>
            </w:pPr>
            <w:r>
              <w:rPr>
                <w:color w:val="auto"/>
                <w:sz w:val="18"/>
              </w:rPr>
              <w:t>作品源文件：图片类素材文件格式 JPEG</w:t>
            </w:r>
            <w:r>
              <w:rPr>
                <w:color w:val="auto"/>
                <w:sz w:val="18"/>
              </w:rPr>
              <w:t xml:space="preserve">、Tiff </w:t>
            </w:r>
            <w:r>
              <w:rPr>
                <w:color w:val="auto"/>
                <w:sz w:val="18"/>
              </w:rPr>
              <w:t>格式；三维模型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sz w:val="18"/>
                <w:lang w:val="en-US" w:eastAsia="zh-CN"/>
              </w:rPr>
            </w:pPr>
            <w:r>
              <w:rPr>
                <w:color w:val="auto"/>
                <w:sz w:val="18"/>
              </w:rPr>
              <w:t>类格式 max</w:t>
            </w:r>
            <w:r>
              <w:rPr>
                <w:color w:val="auto"/>
                <w:sz w:val="18"/>
              </w:rPr>
              <w:t xml:space="preserve">、fbx </w:t>
            </w:r>
            <w:r>
              <w:rPr>
                <w:color w:val="auto"/>
                <w:sz w:val="18"/>
              </w:rPr>
              <w:t>格式；视频类文件格式 MP4</w:t>
            </w:r>
            <w:r>
              <w:rPr>
                <w:color w:val="auto"/>
                <w:sz w:val="18"/>
              </w:rPr>
              <w:t>、MOV</w:t>
            </w:r>
            <w:r>
              <w:rPr>
                <w:color w:val="auto"/>
                <w:sz w:val="18"/>
              </w:rPr>
              <w:t xml:space="preserve">、AVI </w:t>
            </w:r>
            <w:r>
              <w:rPr>
                <w:color w:val="auto"/>
                <w:sz w:val="18"/>
              </w:rPr>
              <w:t>文档结构规范、条理清晰、代码及注释整洁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文档填入相应的报名表格，源文件打包后大小控制在 1GB </w:t>
            </w:r>
            <w:r>
              <w:rPr>
                <w:color w:val="auto"/>
                <w:sz w:val="18"/>
              </w:rPr>
              <w:t xml:space="preserve">以内，无需在源文件中包含开发工具及相关的常规资源包。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汇报内容：作品设计思路、技术路线、艺术特色等反应作品特质的内容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rFonts w:ascii="Times New Roman" w:hAnsi="Times New Roman" w:eastAsia="Times New Roman" w:cs="Times New Roman"/>
                <w:color w:val="auto"/>
                <w:sz w:val="21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PPT </w:t>
            </w:r>
            <w:r>
              <w:rPr>
                <w:color w:val="auto"/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PDF</w:t>
            </w:r>
            <w:r>
              <w:rPr>
                <w:rFonts w:hint="eastAsia" w:eastAsia="宋体"/>
                <w:color w:val="auto"/>
                <w:sz w:val="18"/>
                <w:lang w:eastAsia="zh-CN"/>
              </w:rPr>
              <w:t>，</w:t>
            </w:r>
            <w:r>
              <w:rPr>
                <w:color w:val="auto"/>
                <w:sz w:val="18"/>
              </w:rPr>
              <w:t xml:space="preserve">文件不大于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100MB</w:t>
            </w:r>
            <w:r>
              <w:rPr>
                <w:color w:val="auto"/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演示内容：以视频形式演示或讲解作品，时长控制在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5 </w:t>
            </w:r>
            <w:r>
              <w:rPr>
                <w:color w:val="auto"/>
                <w:sz w:val="18"/>
              </w:rPr>
              <w:t xml:space="preserve">分钟以内，采用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MP4 </w:t>
            </w:r>
            <w:r>
              <w:rPr>
                <w:color w:val="auto"/>
                <w:sz w:val="18"/>
              </w:rPr>
              <w:t xml:space="preserve">等格式，作品分辨率不小于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1280P </w:t>
            </w:r>
            <w:r>
              <w:rPr>
                <w:color w:val="auto"/>
                <w:sz w:val="18"/>
              </w:rPr>
              <w:t xml:space="preserve">像素；文件大小不超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300MB</w:t>
            </w:r>
            <w:r>
              <w:rPr>
                <w:color w:val="auto"/>
                <w:sz w:val="18"/>
              </w:rPr>
              <w:t xml:space="preserve">，同时提供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3 - 5 </w:t>
            </w:r>
            <w:r>
              <w:rPr>
                <w:color w:val="auto"/>
                <w:sz w:val="18"/>
              </w:rPr>
              <w:t xml:space="preserve">幅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JPEG </w:t>
            </w:r>
            <w:r>
              <w:rPr>
                <w:color w:val="auto"/>
                <w:sz w:val="18"/>
              </w:rPr>
              <w:t>格式的成片截图，且应保持原画面尺寸。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18"/>
              </w:rPr>
              <w:t xml:space="preserve"> 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17" w:hRule="atLeast"/>
        </w:trPr>
        <w:tc>
          <w:tcPr>
            <w:tcW w:w="75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交互</w:t>
            </w:r>
          </w:p>
          <w:p>
            <w:pPr>
              <w:spacing w:after="0" w:line="240" w:lineRule="auto"/>
              <w:ind w:left="0"/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作品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rFonts w:hint="default"/>
                <w:color w:val="auto"/>
                <w:lang w:val="en-US"/>
              </w:rPr>
            </w:pPr>
            <w:r>
              <w:rPr>
                <w:color w:val="auto"/>
                <w:sz w:val="18"/>
              </w:rPr>
              <w:t>本类别作品包含且仅限于运行于电脑或是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移动</w:t>
            </w:r>
            <w:r>
              <w:rPr>
                <w:color w:val="auto"/>
                <w:sz w:val="18"/>
              </w:rPr>
              <w:t>端的游戏作品与交互媒体作品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color w:val="auto"/>
                <w:sz w:val="18"/>
              </w:rPr>
              <w:t xml:space="preserve">提交格式：直接在操作系统上运行的可执行文件或是相应的安装包，如涉及其他常规关联库附文档说明（如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Java runtime</w:t>
            </w:r>
            <w:r>
              <w:rPr>
                <w:color w:val="auto"/>
                <w:sz w:val="18"/>
              </w:rPr>
              <w:t>），特殊关联库需一并提供相应的安装文件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文件包不大于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1GB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lang w:eastAsia="zh-CN"/>
              </w:rPr>
              <w:t>。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创作文档： </w:t>
            </w:r>
          </w:p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（1）</w:t>
            </w:r>
            <w:r>
              <w:rPr>
                <w:color w:val="auto"/>
                <w:sz w:val="18"/>
              </w:rPr>
              <w:t>创作简介，包含作品简介与创作立意，作品特色等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（2）</w:t>
            </w:r>
            <w:r>
              <w:rPr>
                <w:color w:val="auto"/>
                <w:sz w:val="18"/>
              </w:rPr>
              <w:t>创作说明，包含创作的重难点、使用的技术方法等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sz w:val="18"/>
                <w:lang w:val="en-US" w:eastAsia="zh-CN"/>
              </w:rPr>
            </w:pPr>
            <w:r>
              <w:rPr>
                <w:color w:val="auto"/>
                <w:sz w:val="18"/>
              </w:rPr>
              <w:t>作品源文件：图片类素材文件格式 JPEG、Tiff 格式；三维模型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sz w:val="18"/>
                <w:lang w:val="en-US" w:eastAsia="zh-CN"/>
              </w:rPr>
            </w:pPr>
            <w:r>
              <w:rPr>
                <w:color w:val="auto"/>
                <w:sz w:val="18"/>
              </w:rPr>
              <w:t>类格式 max、fbx 格式；视频类文件格式 MP4、MOV、AVI 文档结构规范、条理清晰、代码及注释整洁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文档填入相应的报名表格，源文件打包后大小控制在 1GB 以内，无需在源文件中包含开发工具及相关的常规资源包。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汇报内容：作品设计思路、技术路线、艺术特色等反应作品特质的内容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rFonts w:ascii="Times New Roman" w:hAnsi="Times New Roman" w:eastAsia="Times New Roman" w:cs="Times New Roman"/>
                <w:color w:val="auto"/>
                <w:sz w:val="21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PPT </w:t>
            </w:r>
            <w:r>
              <w:rPr>
                <w:color w:val="auto"/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PDF</w:t>
            </w:r>
            <w:r>
              <w:rPr>
                <w:rFonts w:hint="eastAsia" w:eastAsia="宋体"/>
                <w:color w:val="auto"/>
                <w:sz w:val="18"/>
                <w:lang w:eastAsia="zh-CN"/>
              </w:rPr>
              <w:t>，</w:t>
            </w:r>
            <w:r>
              <w:rPr>
                <w:color w:val="auto"/>
                <w:sz w:val="18"/>
              </w:rPr>
              <w:t xml:space="preserve">文件不大于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100MB</w:t>
            </w:r>
            <w:r>
              <w:rPr>
                <w:color w:val="auto"/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 w:leftChars="0"/>
              <w:rPr>
                <w:color w:val="auto"/>
              </w:rPr>
            </w:pP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演示内容：以视频形式演示或讲解作品，时长控制在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5 </w:t>
            </w:r>
            <w:r>
              <w:rPr>
                <w:color w:val="auto"/>
                <w:sz w:val="18"/>
              </w:rPr>
              <w:t xml:space="preserve">分钟以内，采用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MP4 </w:t>
            </w:r>
            <w:r>
              <w:rPr>
                <w:color w:val="auto"/>
                <w:sz w:val="18"/>
              </w:rPr>
              <w:t xml:space="preserve">等格式，作品分辨率不小于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1280P </w:t>
            </w:r>
            <w:r>
              <w:rPr>
                <w:color w:val="auto"/>
                <w:sz w:val="18"/>
              </w:rPr>
              <w:t xml:space="preserve">像素；文件大小不超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300MB</w:t>
            </w:r>
            <w:r>
              <w:rPr>
                <w:color w:val="auto"/>
                <w:sz w:val="18"/>
              </w:rPr>
              <w:t xml:space="preserve">，同时提供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3 - 5 </w:t>
            </w:r>
            <w:r>
              <w:rPr>
                <w:color w:val="auto"/>
                <w:sz w:val="18"/>
              </w:rPr>
              <w:t xml:space="preserve">幅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JPEG </w:t>
            </w:r>
            <w:r>
              <w:rPr>
                <w:color w:val="auto"/>
                <w:sz w:val="18"/>
              </w:rPr>
              <w:t>格式的成片截图，且应保持原画面尺寸。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</w:rPr>
              <w:t xml:space="preserve"> 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252" w:hRule="atLeast"/>
        </w:trPr>
        <w:tc>
          <w:tcPr>
            <w:tcW w:w="75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hanging="120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虚拟</w:t>
            </w:r>
          </w:p>
          <w:p>
            <w:pPr>
              <w:spacing w:after="0" w:line="240" w:lineRule="auto"/>
              <w:ind w:left="0" w:hanging="120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现实</w:t>
            </w:r>
          </w:p>
          <w:p>
            <w:pPr>
              <w:spacing w:after="0" w:line="240" w:lineRule="auto"/>
              <w:ind w:left="0" w:hanging="120"/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作品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本类别作品包含且仅限于运行于电脑端和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移动</w:t>
            </w:r>
            <w:r>
              <w:rPr>
                <w:color w:val="auto"/>
                <w:sz w:val="18"/>
              </w:rPr>
              <w:t>端的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 xml:space="preserve"> VR作</w:t>
            </w:r>
            <w:r>
              <w:rPr>
                <w:color w:val="auto"/>
                <w:sz w:val="18"/>
              </w:rPr>
              <w:t>品</w:t>
            </w:r>
            <w:r>
              <w:rPr>
                <w:rFonts w:hint="eastAsia"/>
                <w:color w:val="auto"/>
                <w:sz w:val="18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包括AR/VR/MR/XR等形式</w:t>
            </w:r>
            <w:r>
              <w:rPr>
                <w:rFonts w:hint="eastAsia"/>
                <w:color w:val="auto"/>
                <w:sz w:val="18"/>
                <w:lang w:eastAsia="zh-CN"/>
              </w:rPr>
              <w:t>）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color w:val="auto"/>
                <w:sz w:val="18"/>
              </w:rPr>
              <w:t xml:space="preserve">提交格式：直接在操作系统上运行的执行文件或是相应的安装包，如涉及其他常规关联库附文档说明（如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Java runtime</w:t>
            </w:r>
            <w:r>
              <w:rPr>
                <w:color w:val="auto"/>
                <w:sz w:val="18"/>
              </w:rPr>
              <w:t>），特殊关联库需一并提供相应的安装文件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文件包不大于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1GB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lang w:eastAsia="zh-CN"/>
              </w:rPr>
              <w:t>。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1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创作文档： </w:t>
            </w:r>
          </w:p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（1）</w:t>
            </w:r>
            <w:r>
              <w:rPr>
                <w:color w:val="auto"/>
                <w:sz w:val="18"/>
              </w:rPr>
              <w:t>创作简介，包含作品简介与创作立意，作品特色等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（2）</w:t>
            </w:r>
            <w:r>
              <w:rPr>
                <w:color w:val="auto"/>
                <w:sz w:val="18"/>
              </w:rPr>
              <w:t>创作说明，包含创作的重难点、使用的技术方法等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sz w:val="18"/>
                <w:lang w:val="en-US" w:eastAsia="zh-CN"/>
              </w:rPr>
            </w:pPr>
            <w:r>
              <w:rPr>
                <w:color w:val="auto"/>
                <w:sz w:val="18"/>
              </w:rPr>
              <w:t>作品源文件：图片类素材文件格式 JPEG、Tiff 格式；三维模型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/>
              <w:rPr>
                <w:rFonts w:hint="eastAsia" w:eastAsia="微软雅黑"/>
                <w:color w:val="auto"/>
                <w:sz w:val="18"/>
                <w:lang w:val="en-US" w:eastAsia="zh-CN"/>
              </w:rPr>
            </w:pPr>
            <w:r>
              <w:rPr>
                <w:color w:val="auto"/>
                <w:sz w:val="18"/>
              </w:rPr>
              <w:t>类格式 max、fbx 格式；视频类文件格式 MP4、MOV、AVI 文档结构规范、条理清晰、代码及注释整洁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</w:p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文档填入相应的报名表格，源文件打包后大小控制在 1GB 以内，无需在源文件中包含开发工具及相关的常规资源包。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汇报内容：作品设计思路、技术路线、艺术特色等反应作品特质的内容</w:t>
            </w:r>
            <w:r>
              <w:rPr>
                <w:rFonts w:hint="eastAsia"/>
                <w:color w:val="auto"/>
                <w:sz w:val="18"/>
                <w:lang w:val="en-US" w:eastAsia="zh-CN"/>
              </w:rPr>
              <w:t>；</w:t>
            </w:r>
            <w:r>
              <w:rPr>
                <w:rFonts w:ascii="Times New Roman" w:hAnsi="Times New Roman" w:eastAsia="Times New Roman" w:cs="Times New Roman"/>
                <w:color w:val="auto"/>
                <w:sz w:val="21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color w:val="auto"/>
                <w:sz w:val="18"/>
              </w:rPr>
              <w:t>格式：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PPT </w:t>
            </w:r>
            <w:r>
              <w:rPr>
                <w:color w:val="auto"/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PDF</w:t>
            </w:r>
            <w:r>
              <w:rPr>
                <w:rFonts w:hint="eastAsia" w:eastAsia="宋体"/>
                <w:color w:val="auto"/>
                <w:sz w:val="18"/>
                <w:lang w:eastAsia="zh-CN"/>
              </w:rPr>
              <w:t>，</w:t>
            </w:r>
            <w:r>
              <w:rPr>
                <w:color w:val="auto"/>
                <w:sz w:val="18"/>
              </w:rPr>
              <w:t xml:space="preserve">文件不大于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100MB</w:t>
            </w:r>
            <w:r>
              <w:rPr>
                <w:color w:val="auto"/>
                <w:sz w:val="18"/>
              </w:rPr>
              <w:t>。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 </w:t>
            </w:r>
          </w:p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ind w:left="0" w:leftChars="0"/>
              <w:rPr>
                <w:color w:val="auto"/>
              </w:rPr>
            </w:pPr>
            <w:r>
              <w:rPr>
                <w:color w:val="auto"/>
                <w:sz w:val="18"/>
              </w:rPr>
              <w:t xml:space="preserve">演示内容：以视频形式演示或讲解作品，时长控制在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5 </w:t>
            </w:r>
            <w:r>
              <w:rPr>
                <w:color w:val="auto"/>
                <w:sz w:val="18"/>
              </w:rPr>
              <w:t xml:space="preserve">分钟以内，采用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MOV</w:t>
            </w:r>
            <w:r>
              <w:rPr>
                <w:color w:val="auto"/>
                <w:sz w:val="18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AVI </w:t>
            </w:r>
            <w:r>
              <w:rPr>
                <w:color w:val="auto"/>
                <w:sz w:val="18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MP4 </w:t>
            </w:r>
            <w:r>
              <w:rPr>
                <w:color w:val="auto"/>
                <w:sz w:val="18"/>
              </w:rPr>
              <w:t xml:space="preserve">等格式，作品分辨率不小于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1280P </w:t>
            </w:r>
            <w:r>
              <w:rPr>
                <w:color w:val="auto"/>
                <w:sz w:val="18"/>
              </w:rPr>
              <w:t xml:space="preserve">像素；文件大小不超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>300MB</w:t>
            </w:r>
            <w:r>
              <w:rPr>
                <w:color w:val="auto"/>
                <w:sz w:val="18"/>
              </w:rPr>
              <w:t xml:space="preserve">，同时提供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3 - 5 </w:t>
            </w:r>
            <w:r>
              <w:rPr>
                <w:color w:val="auto"/>
                <w:sz w:val="18"/>
              </w:rPr>
              <w:t xml:space="preserve">幅 </w:t>
            </w:r>
            <w:r>
              <w:rPr>
                <w:rFonts w:ascii="Times New Roman" w:hAnsi="Times New Roman" w:eastAsia="Times New Roman" w:cs="Times New Roman"/>
                <w:color w:val="auto"/>
                <w:sz w:val="18"/>
              </w:rPr>
              <w:t xml:space="preserve">JPEG </w:t>
            </w:r>
            <w:r>
              <w:rPr>
                <w:color w:val="auto"/>
                <w:sz w:val="18"/>
              </w:rPr>
              <w:t>格式的成片截图，且应保持原画面尺寸。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18"/>
              </w:rPr>
              <w:t xml:space="preserve"> </w:t>
            </w:r>
          </w:p>
        </w:tc>
      </w:tr>
    </w:tbl>
    <w:p>
      <w:pPr>
        <w:adjustRightInd w:val="0"/>
        <w:snapToGrid w:val="0"/>
        <w:spacing w:after="0" w:line="240" w:lineRule="auto"/>
        <w:ind w:left="0"/>
        <w:rPr>
          <w:rFonts w:ascii="宋体" w:hAnsi="宋体" w:eastAsia="宋体"/>
          <w:b/>
          <w:bCs/>
          <w:szCs w:val="28"/>
        </w:rPr>
      </w:pPr>
    </w:p>
    <w:p>
      <w:pPr>
        <w:adjustRightInd w:val="0"/>
        <w:snapToGrid w:val="0"/>
        <w:spacing w:after="0" w:line="240" w:lineRule="auto"/>
        <w:ind w:left="0"/>
        <w:rPr>
          <w:rFonts w:ascii="宋体" w:hAnsi="宋体" w:eastAsia="宋体"/>
          <w:b/>
          <w:bCs/>
          <w:szCs w:val="28"/>
        </w:rPr>
      </w:pPr>
      <w:r>
        <w:rPr>
          <w:rFonts w:hint="eastAsia" w:ascii="宋体" w:hAnsi="宋体" w:eastAsia="宋体"/>
          <w:b/>
          <w:bCs/>
          <w:szCs w:val="28"/>
        </w:rPr>
        <w:t>作品提交文件夹说明：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作品与答辩材料</w:t>
      </w:r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作品文件；答辩辅助文档PPT及PDF版本。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素材与源码</w:t>
      </w:r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源代码和代表性素材。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设计与开发文档</w:t>
      </w:r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“中国大学生计算机设计大赛作品信息摘要”的PDF版本。</w:t>
      </w:r>
    </w:p>
    <w:p>
      <w:pPr>
        <w:pStyle w:val="5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作品演示文件</w:t>
      </w:r>
      <w:bookmarkStart w:id="0" w:name="_GoBack"/>
      <w:bookmarkEnd w:id="0"/>
    </w:p>
    <w:p>
      <w:pPr>
        <w:pStyle w:val="5"/>
        <w:adjustRightInd w:val="0"/>
        <w:snapToGrid w:val="0"/>
        <w:spacing w:after="0" w:line="240" w:lineRule="auto"/>
        <w:ind w:left="36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作品演示文件。</w:t>
      </w:r>
    </w:p>
    <w:p>
      <w:pPr>
        <w:spacing w:after="0"/>
        <w:ind w:left="0"/>
        <w:jc w:val="both"/>
        <w:rPr>
          <w:sz w:val="24"/>
        </w:rPr>
      </w:pPr>
    </w:p>
    <w:p/>
    <w:sectPr>
      <w:pgSz w:w="16838" w:h="11906" w:orient="landscape"/>
      <w:pgMar w:top="713" w:right="536" w:bottom="581" w:left="566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3444A"/>
    <w:multiLevelType w:val="multilevel"/>
    <w:tmpl w:val="5543444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iNDMwZGYyOWE2ZDcwNTIxYWVhZjc0NDk0NmZiMmMifQ=="/>
  </w:docVars>
  <w:rsids>
    <w:rsidRoot w:val="40171D25"/>
    <w:rsid w:val="00876FEB"/>
    <w:rsid w:val="00A10437"/>
    <w:rsid w:val="00B2494E"/>
    <w:rsid w:val="01E37341"/>
    <w:rsid w:val="021579CE"/>
    <w:rsid w:val="04134767"/>
    <w:rsid w:val="07691ABC"/>
    <w:rsid w:val="097C01EF"/>
    <w:rsid w:val="0A31237D"/>
    <w:rsid w:val="0A66219D"/>
    <w:rsid w:val="0CF14A50"/>
    <w:rsid w:val="0E122ED0"/>
    <w:rsid w:val="125515DD"/>
    <w:rsid w:val="1719707D"/>
    <w:rsid w:val="17BD54F5"/>
    <w:rsid w:val="1A0F26E7"/>
    <w:rsid w:val="1CD039FB"/>
    <w:rsid w:val="1F856491"/>
    <w:rsid w:val="1FC77172"/>
    <w:rsid w:val="26644B40"/>
    <w:rsid w:val="28E72E42"/>
    <w:rsid w:val="2B163EC5"/>
    <w:rsid w:val="2C66290D"/>
    <w:rsid w:val="311237A4"/>
    <w:rsid w:val="323E2C96"/>
    <w:rsid w:val="35EA057D"/>
    <w:rsid w:val="386E418B"/>
    <w:rsid w:val="39D0733C"/>
    <w:rsid w:val="3A502ED0"/>
    <w:rsid w:val="3E9F2040"/>
    <w:rsid w:val="40171D25"/>
    <w:rsid w:val="42091F04"/>
    <w:rsid w:val="4224277E"/>
    <w:rsid w:val="426A36E7"/>
    <w:rsid w:val="50D233E2"/>
    <w:rsid w:val="545A4CFE"/>
    <w:rsid w:val="5905386F"/>
    <w:rsid w:val="59A9484E"/>
    <w:rsid w:val="5C707D20"/>
    <w:rsid w:val="60F179DD"/>
    <w:rsid w:val="6149181A"/>
    <w:rsid w:val="62EF7FF6"/>
    <w:rsid w:val="69502F14"/>
    <w:rsid w:val="6B234426"/>
    <w:rsid w:val="6F451933"/>
    <w:rsid w:val="700147E0"/>
    <w:rsid w:val="705C3277"/>
    <w:rsid w:val="70BE4354"/>
    <w:rsid w:val="73012015"/>
    <w:rsid w:val="73881D6B"/>
    <w:rsid w:val="76CC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604" w:line="259" w:lineRule="auto"/>
      <w:ind w:left="4388"/>
    </w:pPr>
    <w:rPr>
      <w:rFonts w:ascii="微软雅黑" w:hAnsi="微软雅黑" w:eastAsia="微软雅黑" w:cs="微软雅黑"/>
      <w:color w:val="000000"/>
      <w:kern w:val="2"/>
      <w:sz w:val="28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1420</Words>
  <Characters>1604</Characters>
  <Lines>0</Lines>
  <Paragraphs>0</Paragraphs>
  <TotalTime>0</TotalTime>
  <ScaleCrop>false</ScaleCrop>
  <LinksUpToDate>false</LinksUpToDate>
  <CharactersWithSpaces>1728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2023-04-14T01:56:00Z</dcterms:created>
  <dc:creator>bobinyan</dc:creator>
  <cp:lastModifiedBy>bobinyan</cp:lastModifiedBy>
  <dcterms:modified xsi:type="dcterms:W3CDTF">2023-04-14T02:40:52Z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742EFE7348B645E885520C2BB13B6DFB_11</vt:lpwstr>
  </property>
</Properties>
</file>